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0D" w:rsidRPr="00EC1780" w:rsidRDefault="00B26B0D" w:rsidP="00B26B0D">
      <w:pPr>
        <w:ind w:firstLine="540"/>
        <w:jc w:val="center"/>
        <w:rPr>
          <w:rStyle w:val="rvts0"/>
          <w:b/>
          <w:bCs/>
        </w:rPr>
      </w:pPr>
      <w:r w:rsidRPr="00EC1780">
        <w:rPr>
          <w:rStyle w:val="rvts0"/>
          <w:b/>
          <w:bCs/>
        </w:rPr>
        <w:t>Присяга</w:t>
      </w:r>
    </w:p>
    <w:p w:rsidR="00B26B0D" w:rsidRDefault="00B26B0D" w:rsidP="00B26B0D">
      <w:pPr>
        <w:ind w:firstLine="540"/>
        <w:jc w:val="both"/>
        <w:rPr>
          <w:rStyle w:val="rvts0"/>
          <w:bCs/>
        </w:rPr>
      </w:pPr>
    </w:p>
    <w:p w:rsidR="00B26B0D" w:rsidRDefault="00B26B0D" w:rsidP="00B26B0D">
      <w:pPr>
        <w:ind w:firstLine="540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C96098">
        <w:rPr>
          <w:bCs/>
          <w:color w:val="000000"/>
        </w:rPr>
        <w:t xml:space="preserve">Наказ </w:t>
      </w:r>
      <w:proofErr w:type="spellStart"/>
      <w:r w:rsidRPr="00C96098">
        <w:rPr>
          <w:bCs/>
          <w:color w:val="000000"/>
        </w:rPr>
        <w:t>Головдержслужби</w:t>
      </w:r>
      <w:proofErr w:type="spellEnd"/>
      <w:r w:rsidRPr="00C96098">
        <w:rPr>
          <w:bCs/>
          <w:color w:val="000000"/>
        </w:rPr>
        <w:t xml:space="preserve"> України від 04.07.2001 року №42/3721 «Про затвердження Методичних рекомендацій щодо організації складання Присяги та порядку присвоєння рангів посадовим особам органів місцевого самоврядування відповідно до </w:t>
      </w:r>
      <w:r>
        <w:rPr>
          <w:bCs/>
          <w:color w:val="000000"/>
        </w:rPr>
        <w:t>статей 11 та 15 Закону України «</w:t>
      </w:r>
      <w:r w:rsidRPr="00C96098">
        <w:rPr>
          <w:bCs/>
          <w:color w:val="000000"/>
        </w:rPr>
        <w:t>Про службу в о</w:t>
      </w:r>
      <w:r>
        <w:rPr>
          <w:bCs/>
          <w:color w:val="000000"/>
        </w:rPr>
        <w:t xml:space="preserve">рганах місцевого самоврядування» // </w:t>
      </w:r>
      <w:r w:rsidRPr="00C96098">
        <w:rPr>
          <w:bCs/>
          <w:color w:val="000000"/>
        </w:rPr>
        <w:t>https://</w:t>
      </w:r>
      <w:r w:rsidRPr="00EC1780">
        <w:rPr>
          <w:rStyle w:val="a3"/>
        </w:rPr>
        <w:t>zakon.rada.gov.ua/rada/show/v3721354-01/conv</w:t>
      </w:r>
    </w:p>
    <w:p w:rsidR="00D3785F" w:rsidRPr="00F5364E" w:rsidRDefault="00D3785F" w:rsidP="00F5364E">
      <w:bookmarkStart w:id="0" w:name="_GoBack"/>
      <w:bookmarkEnd w:id="0"/>
    </w:p>
    <w:sectPr w:rsidR="00D3785F" w:rsidRPr="00F5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5B3AEB"/>
    <w:rsid w:val="006A2C1B"/>
    <w:rsid w:val="006E6F2A"/>
    <w:rsid w:val="008670CF"/>
    <w:rsid w:val="00B26B0D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 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 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2019-03-28T17:59:00Z</dcterms:created>
  <dcterms:modified xsi:type="dcterms:W3CDTF">2019-03-28T18:25:00Z</dcterms:modified>
</cp:coreProperties>
</file>