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633"/>
      </w:tblGrid>
      <w:tr w:rsidR="002A2562" w:rsidRPr="002A2562" w:rsidTr="002A2562">
        <w:tc>
          <w:tcPr>
            <w:tcW w:w="0" w:type="auto"/>
            <w:tcBorders>
              <w:top w:val="single" w:sz="2" w:space="0" w:color="auto"/>
              <w:left w:val="single" w:sz="2" w:space="0" w:color="auto"/>
              <w:bottom w:val="single" w:sz="2" w:space="0" w:color="auto"/>
              <w:right w:val="single" w:sz="2" w:space="0" w:color="auto"/>
            </w:tcBorders>
            <w:hideMark/>
          </w:tcPr>
          <w:p w:rsidR="002A2562" w:rsidRPr="002A2562" w:rsidRDefault="002A2562" w:rsidP="002A2562">
            <w:pPr>
              <w:spacing w:before="150" w:after="150" w:line="240" w:lineRule="auto"/>
              <w:ind w:left="450" w:right="450"/>
              <w:jc w:val="center"/>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noProof/>
                <w:sz w:val="24"/>
                <w:szCs w:val="24"/>
                <w:lang w:eastAsia="uk-UA"/>
              </w:rPr>
              <w:drawing>
                <wp:inline distT="0" distB="0" distL="0" distR="0">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2A2562" w:rsidRPr="002A2562" w:rsidTr="002A2562">
        <w:tc>
          <w:tcPr>
            <w:tcW w:w="0" w:type="auto"/>
            <w:tcBorders>
              <w:top w:val="single" w:sz="2" w:space="0" w:color="auto"/>
              <w:left w:val="single" w:sz="2" w:space="0" w:color="auto"/>
              <w:bottom w:val="single" w:sz="2" w:space="0" w:color="auto"/>
              <w:right w:val="single" w:sz="2" w:space="0" w:color="auto"/>
            </w:tcBorders>
            <w:hideMark/>
          </w:tcPr>
          <w:p w:rsidR="002A2562" w:rsidRPr="002A2562" w:rsidRDefault="002A2562" w:rsidP="002A2562">
            <w:pPr>
              <w:spacing w:after="0" w:line="240" w:lineRule="auto"/>
              <w:ind w:left="450" w:right="450"/>
              <w:jc w:val="center"/>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b/>
                <w:bCs/>
                <w:i/>
                <w:iCs/>
                <w:color w:val="000000"/>
                <w:spacing w:val="60"/>
                <w:sz w:val="40"/>
                <w:szCs w:val="40"/>
                <w:bdr w:val="none" w:sz="0" w:space="0" w:color="auto" w:frame="1"/>
                <w:lang w:eastAsia="uk-UA"/>
              </w:rPr>
              <w:t>ЗАКОН УКРАЇНИ</w:t>
            </w:r>
          </w:p>
        </w:tc>
      </w:tr>
    </w:tbl>
    <w:p w:rsidR="002A2562" w:rsidRPr="002A2562" w:rsidRDefault="002A2562" w:rsidP="002A2562">
      <w:pPr>
        <w:spacing w:after="0" w:line="240" w:lineRule="auto"/>
        <w:ind w:left="450" w:right="450"/>
        <w:jc w:val="center"/>
        <w:textAlignment w:val="baseline"/>
        <w:rPr>
          <w:rFonts w:ascii="Times New Roman" w:eastAsia="Times New Roman" w:hAnsi="Times New Roman" w:cs="Times New Roman"/>
          <w:sz w:val="24"/>
          <w:szCs w:val="24"/>
          <w:lang w:eastAsia="uk-UA"/>
        </w:rPr>
      </w:pPr>
      <w:bookmarkStart w:id="0" w:name="n3"/>
      <w:bookmarkEnd w:id="0"/>
      <w:r w:rsidRPr="002A2562">
        <w:rPr>
          <w:rFonts w:ascii="Times New Roman" w:eastAsia="Times New Roman" w:hAnsi="Times New Roman" w:cs="Times New Roman"/>
          <w:b/>
          <w:bCs/>
          <w:color w:val="000000"/>
          <w:sz w:val="32"/>
          <w:szCs w:val="32"/>
          <w:bdr w:val="none" w:sz="0" w:space="0" w:color="auto" w:frame="1"/>
          <w:lang w:eastAsia="uk-UA"/>
        </w:rPr>
        <w:t>Про внесення змін до Податкового кодексу України та деяких законів України щодо стимулювання утворення та діяльності сімейних фермерських господарств</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 w:name="n4"/>
      <w:bookmarkEnd w:id="1"/>
      <w:r w:rsidRPr="002A2562">
        <w:rPr>
          <w:rFonts w:ascii="Times New Roman" w:eastAsia="Times New Roman" w:hAnsi="Times New Roman" w:cs="Times New Roman"/>
          <w:sz w:val="24"/>
          <w:szCs w:val="24"/>
          <w:lang w:eastAsia="uk-UA"/>
        </w:rPr>
        <w:t>Верховна Рада України </w:t>
      </w:r>
      <w:r w:rsidRPr="002A2562">
        <w:rPr>
          <w:rFonts w:ascii="Times New Roman" w:eastAsia="Times New Roman" w:hAnsi="Times New Roman" w:cs="Times New Roman"/>
          <w:b/>
          <w:bCs/>
          <w:color w:val="000000"/>
          <w:spacing w:val="30"/>
          <w:sz w:val="24"/>
          <w:szCs w:val="24"/>
          <w:bdr w:val="none" w:sz="0" w:space="0" w:color="auto" w:frame="1"/>
          <w:lang w:eastAsia="uk-UA"/>
        </w:rPr>
        <w:t>постановляє:</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 w:name="n5"/>
      <w:bookmarkEnd w:id="2"/>
      <w:r w:rsidRPr="002A2562">
        <w:rPr>
          <w:rFonts w:ascii="Times New Roman" w:eastAsia="Times New Roman" w:hAnsi="Times New Roman" w:cs="Times New Roman"/>
          <w:sz w:val="24"/>
          <w:szCs w:val="24"/>
          <w:lang w:eastAsia="uk-UA"/>
        </w:rPr>
        <w:t xml:space="preserve">І. </w:t>
      </w:r>
      <w:proofErr w:type="spellStart"/>
      <w:r w:rsidRPr="002A2562">
        <w:rPr>
          <w:rFonts w:ascii="Times New Roman" w:eastAsia="Times New Roman" w:hAnsi="Times New Roman" w:cs="Times New Roman"/>
          <w:sz w:val="24"/>
          <w:szCs w:val="24"/>
          <w:lang w:eastAsia="uk-UA"/>
        </w:rPr>
        <w:t>Внести</w:t>
      </w:r>
      <w:proofErr w:type="spellEnd"/>
      <w:r w:rsidRPr="002A2562">
        <w:rPr>
          <w:rFonts w:ascii="Times New Roman" w:eastAsia="Times New Roman" w:hAnsi="Times New Roman" w:cs="Times New Roman"/>
          <w:sz w:val="24"/>
          <w:szCs w:val="24"/>
          <w:lang w:eastAsia="uk-UA"/>
        </w:rPr>
        <w:t xml:space="preserve"> до </w:t>
      </w:r>
      <w:hyperlink r:id="rId5" w:tgtFrame="_blank" w:history="1">
        <w:r w:rsidRPr="002A2562">
          <w:rPr>
            <w:rFonts w:ascii="Times New Roman" w:eastAsia="Times New Roman" w:hAnsi="Times New Roman" w:cs="Times New Roman"/>
            <w:color w:val="0000FF"/>
            <w:sz w:val="24"/>
            <w:szCs w:val="24"/>
            <w:u w:val="single"/>
            <w:bdr w:val="none" w:sz="0" w:space="0" w:color="auto" w:frame="1"/>
            <w:lang w:eastAsia="uk-UA"/>
          </w:rPr>
          <w:t>Податкового кодексу України</w:t>
        </w:r>
      </w:hyperlink>
      <w:r w:rsidRPr="002A2562">
        <w:rPr>
          <w:rFonts w:ascii="Times New Roman" w:eastAsia="Times New Roman" w:hAnsi="Times New Roman" w:cs="Times New Roman"/>
          <w:sz w:val="24"/>
          <w:szCs w:val="24"/>
          <w:lang w:eastAsia="uk-UA"/>
        </w:rPr>
        <w:t> (Відомості Верховної Ради України, 2011 р., №№ 13-17, ст. 112) такі зміни: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 w:name="n6"/>
      <w:bookmarkEnd w:id="3"/>
      <w:r w:rsidRPr="002A2562">
        <w:rPr>
          <w:rFonts w:ascii="Times New Roman" w:eastAsia="Times New Roman" w:hAnsi="Times New Roman" w:cs="Times New Roman"/>
          <w:sz w:val="24"/>
          <w:szCs w:val="24"/>
          <w:lang w:eastAsia="uk-UA"/>
        </w:rPr>
        <w:t>1. </w:t>
      </w:r>
      <w:hyperlink r:id="rId6" w:anchor="n733"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 14.1.235</w:t>
        </w:r>
      </w:hyperlink>
      <w:r w:rsidRPr="002A2562">
        <w:rPr>
          <w:rFonts w:ascii="Times New Roman" w:eastAsia="Times New Roman" w:hAnsi="Times New Roman" w:cs="Times New Roman"/>
          <w:sz w:val="24"/>
          <w:szCs w:val="24"/>
          <w:lang w:eastAsia="uk-UA"/>
        </w:rPr>
        <w:t> пункту 14.1 статті 14 після слів "незалежно від організаційно-правової форми" доповнити словами "або фізична особа - підприємець".</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 w:name="n7"/>
      <w:bookmarkEnd w:id="4"/>
      <w:r w:rsidRPr="002A2562">
        <w:rPr>
          <w:rFonts w:ascii="Times New Roman" w:eastAsia="Times New Roman" w:hAnsi="Times New Roman" w:cs="Times New Roman"/>
          <w:sz w:val="24"/>
          <w:szCs w:val="24"/>
          <w:lang w:eastAsia="uk-UA"/>
        </w:rPr>
        <w:t>2. </w:t>
      </w:r>
      <w:hyperlink r:id="rId7" w:anchor="n3638"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 164.2.2</w:t>
        </w:r>
      </w:hyperlink>
      <w:r w:rsidRPr="002A2562">
        <w:rPr>
          <w:rFonts w:ascii="Times New Roman" w:eastAsia="Times New Roman" w:hAnsi="Times New Roman" w:cs="Times New Roman"/>
          <w:sz w:val="24"/>
          <w:szCs w:val="24"/>
          <w:lang w:eastAsia="uk-UA"/>
        </w:rPr>
        <w:t> пункту 164.2 статті 164 доповнити реченням такого змісту: "При цьому при отриманні зазначених у цьому підпункті доходів від фізичних осіб - платників єдиного податку четвертої групи, їх отримувач зобов’язаний включити суми таких доходів до річної податкової декларації за звітний рік та самостійно сплатити з них установлені цим Кодексом податки та збори".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 w:name="n8"/>
      <w:bookmarkEnd w:id="5"/>
      <w:r w:rsidRPr="002A2562">
        <w:rPr>
          <w:rFonts w:ascii="Times New Roman" w:eastAsia="Times New Roman" w:hAnsi="Times New Roman" w:cs="Times New Roman"/>
          <w:sz w:val="24"/>
          <w:szCs w:val="24"/>
          <w:lang w:eastAsia="uk-UA"/>
        </w:rPr>
        <w:t>3. У </w:t>
      </w:r>
      <w:hyperlink r:id="rId8" w:anchor="n3804"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165.1.48</w:t>
        </w:r>
      </w:hyperlink>
      <w:r w:rsidRPr="002A2562">
        <w:rPr>
          <w:rFonts w:ascii="Times New Roman" w:eastAsia="Times New Roman" w:hAnsi="Times New Roman" w:cs="Times New Roman"/>
          <w:sz w:val="24"/>
          <w:szCs w:val="24"/>
          <w:lang w:eastAsia="uk-UA"/>
        </w:rPr>
        <w:t> пункту 165.1 статті 165:</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 w:name="n9"/>
      <w:bookmarkEnd w:id="6"/>
      <w:r w:rsidRPr="002A2562">
        <w:rPr>
          <w:rFonts w:ascii="Times New Roman" w:eastAsia="Times New Roman" w:hAnsi="Times New Roman" w:cs="Times New Roman"/>
          <w:sz w:val="24"/>
          <w:szCs w:val="24"/>
          <w:lang w:eastAsia="uk-UA"/>
        </w:rPr>
        <w:t>абзац перший після слів "сільськогосподарського кооперативу" доповнити словами "члену сільськогосподарського обслуговуючого кооперативу";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 w:name="n10"/>
      <w:bookmarkEnd w:id="7"/>
      <w:r w:rsidRPr="002A2562">
        <w:rPr>
          <w:rFonts w:ascii="Times New Roman" w:eastAsia="Times New Roman" w:hAnsi="Times New Roman" w:cs="Times New Roman"/>
          <w:sz w:val="24"/>
          <w:szCs w:val="24"/>
          <w:lang w:eastAsia="uk-UA"/>
        </w:rPr>
        <w:t>абзац другий після слів "виробничого кооперативу" доповнити словами "члену сільськогосподарського обслуговуючого кооперативу".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 w:name="n11"/>
      <w:bookmarkEnd w:id="8"/>
      <w:r w:rsidRPr="002A2562">
        <w:rPr>
          <w:rFonts w:ascii="Times New Roman" w:eastAsia="Times New Roman" w:hAnsi="Times New Roman" w:cs="Times New Roman"/>
          <w:sz w:val="24"/>
          <w:szCs w:val="24"/>
          <w:lang w:eastAsia="uk-UA"/>
        </w:rPr>
        <w:t>4. У </w:t>
      </w:r>
      <w:hyperlink r:id="rId9" w:anchor="n3891"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168.4</w:t>
        </w:r>
      </w:hyperlink>
      <w:r w:rsidRPr="002A2562">
        <w:rPr>
          <w:rFonts w:ascii="Times New Roman" w:eastAsia="Times New Roman" w:hAnsi="Times New Roman" w:cs="Times New Roman"/>
          <w:sz w:val="24"/>
          <w:szCs w:val="24"/>
          <w:lang w:eastAsia="uk-UA"/>
        </w:rPr>
        <w:t> статті 168:</w:t>
      </w:r>
    </w:p>
    <w:bookmarkStart w:id="9" w:name="n12"/>
    <w:bookmarkEnd w:id="9"/>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"http://zakon5.rada.gov.ua/laws/show/2755-17/paran3898" \l "n3898"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абзац перший</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підпункту 168.4.4 доповнити словами "а у випадках, передбачених цим Кодексом, - за місцезнаходженням земельних ділянок, земельних часток (паїв), виділених або не виділених в натурі (на місцевості)";</w:t>
      </w:r>
    </w:p>
    <w:bookmarkStart w:id="10" w:name="n13"/>
    <w:bookmarkEnd w:id="10"/>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"http://zakon5.rada.gov.ua/laws/show/2755-17/paran3903" \l "n3903"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підпункти "а"</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та </w:t>
      </w:r>
      <w:hyperlink r:id="rId10" w:anchor="n3906" w:tgtFrame="_blank" w:history="1">
        <w:r w:rsidRPr="002A2562">
          <w:rPr>
            <w:rFonts w:ascii="Times New Roman" w:eastAsia="Times New Roman" w:hAnsi="Times New Roman" w:cs="Times New Roman"/>
            <w:color w:val="0000FF"/>
            <w:sz w:val="24"/>
            <w:szCs w:val="24"/>
            <w:u w:val="single"/>
            <w:bdr w:val="none" w:sz="0" w:space="0" w:color="auto" w:frame="1"/>
            <w:lang w:eastAsia="uk-UA"/>
          </w:rPr>
          <w:t>"в"</w:t>
        </w:r>
      </w:hyperlink>
      <w:r w:rsidRPr="002A2562">
        <w:rPr>
          <w:rFonts w:ascii="Times New Roman" w:eastAsia="Times New Roman" w:hAnsi="Times New Roman" w:cs="Times New Roman"/>
          <w:sz w:val="24"/>
          <w:szCs w:val="24"/>
          <w:lang w:eastAsia="uk-UA"/>
        </w:rPr>
        <w:t> підпункту 168.4.5 доповнити словами "а у випадках, передбачених цим Кодексом, - за місцезнаходженням земельних ділянок, земельних часток (паїв), виділених або не виділених в натурі (на місцевості)";</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 w:name="n14"/>
      <w:bookmarkEnd w:id="11"/>
      <w:r w:rsidRPr="002A2562">
        <w:rPr>
          <w:rFonts w:ascii="Times New Roman" w:eastAsia="Times New Roman" w:hAnsi="Times New Roman" w:cs="Times New Roman"/>
          <w:sz w:val="24"/>
          <w:szCs w:val="24"/>
          <w:lang w:eastAsia="uk-UA"/>
        </w:rPr>
        <w:t>доповнити підпунктом 168.4.9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 w:name="n15"/>
      <w:bookmarkEnd w:id="12"/>
      <w:r w:rsidRPr="002A2562">
        <w:rPr>
          <w:rFonts w:ascii="Times New Roman" w:eastAsia="Times New Roman" w:hAnsi="Times New Roman" w:cs="Times New Roman"/>
          <w:sz w:val="24"/>
          <w:szCs w:val="24"/>
          <w:lang w:eastAsia="uk-UA"/>
        </w:rPr>
        <w:t>"168.4.9. Суми податку, нараховані податковим агентом з доходів за здавання фізичними особами в оренду (суборенду, емфітевзис) земельних ділянок, земельних часток (паїв), виділених або не виділених в натурі (на місцевості), сплачуються таким податковим агентом до відповідного бюджету за місцезнаходженням таких об’єктів оренди (суборенди, емфітевзису)".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 w:name="n16"/>
      <w:bookmarkEnd w:id="13"/>
      <w:r w:rsidRPr="002A2562">
        <w:rPr>
          <w:rFonts w:ascii="Times New Roman" w:eastAsia="Times New Roman" w:hAnsi="Times New Roman" w:cs="Times New Roman"/>
          <w:sz w:val="24"/>
          <w:szCs w:val="24"/>
          <w:lang w:eastAsia="uk-UA"/>
        </w:rPr>
        <w:t>5. У </w:t>
      </w:r>
      <w:hyperlink r:id="rId11" w:anchor="n3966"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170.1</w:t>
        </w:r>
      </w:hyperlink>
      <w:r w:rsidRPr="002A2562">
        <w:rPr>
          <w:rFonts w:ascii="Times New Roman" w:eastAsia="Times New Roman" w:hAnsi="Times New Roman" w:cs="Times New Roman"/>
          <w:sz w:val="24"/>
          <w:szCs w:val="24"/>
          <w:lang w:eastAsia="uk-UA"/>
        </w:rPr>
        <w:t> статті 170:</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4" w:name="n17"/>
      <w:bookmarkEnd w:id="14"/>
      <w:r w:rsidRPr="002A2562">
        <w:rPr>
          <w:rFonts w:ascii="Times New Roman" w:eastAsia="Times New Roman" w:hAnsi="Times New Roman" w:cs="Times New Roman"/>
          <w:sz w:val="24"/>
          <w:szCs w:val="24"/>
          <w:lang w:eastAsia="uk-UA"/>
        </w:rPr>
        <w:t>у назві слово "(суборенду)" замінити словами "(суборенду, емфітевзис)";</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5" w:name="n18"/>
      <w:bookmarkEnd w:id="15"/>
      <w:r w:rsidRPr="002A2562">
        <w:rPr>
          <w:rFonts w:ascii="Times New Roman" w:eastAsia="Times New Roman" w:hAnsi="Times New Roman" w:cs="Times New Roman"/>
          <w:sz w:val="24"/>
          <w:szCs w:val="24"/>
          <w:lang w:eastAsia="uk-UA"/>
        </w:rPr>
        <w:t>в </w:t>
      </w:r>
      <w:hyperlink r:id="rId12" w:anchor="n3967" w:tgtFrame="_blank" w:history="1">
        <w:r w:rsidRPr="002A2562">
          <w:rPr>
            <w:rFonts w:ascii="Times New Roman" w:eastAsia="Times New Roman" w:hAnsi="Times New Roman" w:cs="Times New Roman"/>
            <w:color w:val="0000FF"/>
            <w:sz w:val="24"/>
            <w:szCs w:val="24"/>
            <w:u w:val="single"/>
            <w:bdr w:val="none" w:sz="0" w:space="0" w:color="auto" w:frame="1"/>
            <w:lang w:eastAsia="uk-UA"/>
          </w:rPr>
          <w:t>абзаці першому</w:t>
        </w:r>
      </w:hyperlink>
      <w:r w:rsidRPr="002A2562">
        <w:rPr>
          <w:rFonts w:ascii="Times New Roman" w:eastAsia="Times New Roman" w:hAnsi="Times New Roman" w:cs="Times New Roman"/>
          <w:sz w:val="24"/>
          <w:szCs w:val="24"/>
          <w:lang w:eastAsia="uk-UA"/>
        </w:rPr>
        <w:t> підпункту 170.1.1 слова "від надання в оренду" замінити словами "від надання в оренду (емфітевзис)".</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6" w:name="n19"/>
      <w:bookmarkEnd w:id="16"/>
      <w:r w:rsidRPr="002A2562">
        <w:rPr>
          <w:rFonts w:ascii="Times New Roman" w:eastAsia="Times New Roman" w:hAnsi="Times New Roman" w:cs="Times New Roman"/>
          <w:sz w:val="24"/>
          <w:szCs w:val="24"/>
          <w:lang w:eastAsia="uk-UA"/>
        </w:rPr>
        <w:t>6. У </w:t>
      </w:r>
      <w:hyperlink r:id="rId13" w:anchor="n4644"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"б"</w:t>
        </w:r>
      </w:hyperlink>
      <w:r w:rsidRPr="002A2562">
        <w:rPr>
          <w:rFonts w:ascii="Times New Roman" w:eastAsia="Times New Roman" w:hAnsi="Times New Roman" w:cs="Times New Roman"/>
          <w:sz w:val="24"/>
          <w:szCs w:val="24"/>
          <w:lang w:eastAsia="uk-UA"/>
        </w:rPr>
        <w:t> підпункту 195.1.1 пункту 195.1 статті 195 та пункті 206.5 статті 206 слово та цифру "пункту 5" замінити словами та цифрами "пунктів 3 (щодо товарів у вигляді продуктів їх переробки) та 5".</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7" w:name="n20"/>
      <w:bookmarkEnd w:id="17"/>
      <w:r w:rsidRPr="002A2562">
        <w:rPr>
          <w:rFonts w:ascii="Times New Roman" w:eastAsia="Times New Roman" w:hAnsi="Times New Roman" w:cs="Times New Roman"/>
          <w:sz w:val="24"/>
          <w:szCs w:val="24"/>
          <w:lang w:eastAsia="uk-UA"/>
        </w:rPr>
        <w:t>7. У </w:t>
      </w:r>
      <w:hyperlink r:id="rId14" w:anchor="n6771"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273</w:t>
        </w:r>
      </w:hyperlink>
      <w:r w:rsidRPr="002A2562">
        <w:rPr>
          <w:rFonts w:ascii="Times New Roman" w:eastAsia="Times New Roman" w:hAnsi="Times New Roman" w:cs="Times New Roman"/>
          <w:sz w:val="24"/>
          <w:szCs w:val="24"/>
          <w:lang w:eastAsia="uk-UA"/>
        </w:rPr>
        <w:t>:</w:t>
      </w:r>
    </w:p>
    <w:bookmarkStart w:id="18" w:name="n21"/>
    <w:bookmarkEnd w:id="18"/>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"http://zakon5.rada.gov.ua/laws/show/2755-17/paran6772" \l "n6772"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273.1</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викласти в такій редакції: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9" w:name="n22"/>
      <w:bookmarkEnd w:id="19"/>
      <w:r w:rsidRPr="002A2562">
        <w:rPr>
          <w:rFonts w:ascii="Times New Roman" w:eastAsia="Times New Roman" w:hAnsi="Times New Roman" w:cs="Times New Roman"/>
          <w:sz w:val="24"/>
          <w:szCs w:val="24"/>
          <w:lang w:eastAsia="uk-UA"/>
        </w:rPr>
        <w:t>"273.1. Податок за лісові землі складається із земельного податку та рентної плати, що визначається податковим законодавством";</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0" w:name="n23"/>
      <w:bookmarkEnd w:id="20"/>
      <w:r w:rsidRPr="002A2562">
        <w:rPr>
          <w:rFonts w:ascii="Times New Roman" w:eastAsia="Times New Roman" w:hAnsi="Times New Roman" w:cs="Times New Roman"/>
          <w:sz w:val="24"/>
          <w:szCs w:val="24"/>
          <w:lang w:eastAsia="uk-UA"/>
        </w:rPr>
        <w:t>доповнити пунктом 273.3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1" w:name="n24"/>
      <w:bookmarkEnd w:id="21"/>
      <w:r w:rsidRPr="002A2562">
        <w:rPr>
          <w:rFonts w:ascii="Times New Roman" w:eastAsia="Times New Roman" w:hAnsi="Times New Roman" w:cs="Times New Roman"/>
          <w:sz w:val="24"/>
          <w:szCs w:val="24"/>
          <w:lang w:eastAsia="uk-UA"/>
        </w:rPr>
        <w:t>"273.3. Ставки податку за один гектар лісових земель встановлюються відповідно до статей 274 та 277 цього Кодексу".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2" w:name="n25"/>
      <w:bookmarkEnd w:id="22"/>
      <w:r w:rsidRPr="002A2562">
        <w:rPr>
          <w:rFonts w:ascii="Times New Roman" w:eastAsia="Times New Roman" w:hAnsi="Times New Roman" w:cs="Times New Roman"/>
          <w:sz w:val="24"/>
          <w:szCs w:val="24"/>
          <w:lang w:eastAsia="uk-UA"/>
        </w:rPr>
        <w:t>8. У </w:t>
      </w:r>
      <w:hyperlink r:id="rId15" w:anchor="n6950"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291.4</w:t>
        </w:r>
      </w:hyperlink>
      <w:r w:rsidRPr="002A2562">
        <w:rPr>
          <w:rFonts w:ascii="Times New Roman" w:eastAsia="Times New Roman" w:hAnsi="Times New Roman" w:cs="Times New Roman"/>
          <w:sz w:val="24"/>
          <w:szCs w:val="24"/>
          <w:lang w:eastAsia="uk-UA"/>
        </w:rPr>
        <w:t> статті 291:</w:t>
      </w:r>
    </w:p>
    <w:bookmarkStart w:id="23" w:name="n26"/>
    <w:bookmarkEnd w:id="23"/>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lastRenderedPageBreak/>
        <w:fldChar w:fldCharType="begin"/>
      </w:r>
      <w:r w:rsidRPr="002A2562">
        <w:rPr>
          <w:rFonts w:ascii="Times New Roman" w:eastAsia="Times New Roman" w:hAnsi="Times New Roman" w:cs="Times New Roman"/>
          <w:sz w:val="24"/>
          <w:szCs w:val="24"/>
          <w:lang w:eastAsia="uk-UA"/>
        </w:rPr>
        <w:instrText xml:space="preserve"> HYPERLINK "http://zakon5.rada.gov.ua/laws/show/2755-17/paran6960" \l "n6960"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підпункт 4</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викласти в такій редакції: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4" w:name="n27"/>
      <w:bookmarkEnd w:id="24"/>
      <w:r w:rsidRPr="002A2562">
        <w:rPr>
          <w:rFonts w:ascii="Times New Roman" w:eastAsia="Times New Roman" w:hAnsi="Times New Roman" w:cs="Times New Roman"/>
          <w:sz w:val="24"/>
          <w:szCs w:val="24"/>
          <w:lang w:eastAsia="uk-UA"/>
        </w:rPr>
        <w:t>"4) четверта група - сільськогосподарські товаровиробники: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5" w:name="n28"/>
      <w:bookmarkEnd w:id="25"/>
      <w:r w:rsidRPr="002A2562">
        <w:rPr>
          <w:rFonts w:ascii="Times New Roman" w:eastAsia="Times New Roman" w:hAnsi="Times New Roman" w:cs="Times New Roman"/>
          <w:sz w:val="24"/>
          <w:szCs w:val="24"/>
          <w:lang w:eastAsia="uk-UA"/>
        </w:rPr>
        <w:t xml:space="preserve">а) юридичні особи незалежно від організаційно-правової форми, у яких частка сільськогосподарського </w:t>
      </w:r>
      <w:proofErr w:type="spellStart"/>
      <w:r w:rsidRPr="002A2562">
        <w:rPr>
          <w:rFonts w:ascii="Times New Roman" w:eastAsia="Times New Roman" w:hAnsi="Times New Roman" w:cs="Times New Roman"/>
          <w:sz w:val="24"/>
          <w:szCs w:val="24"/>
          <w:lang w:eastAsia="uk-UA"/>
        </w:rPr>
        <w:t>товаровиробництва</w:t>
      </w:r>
      <w:proofErr w:type="spellEnd"/>
      <w:r w:rsidRPr="002A2562">
        <w:rPr>
          <w:rFonts w:ascii="Times New Roman" w:eastAsia="Times New Roman" w:hAnsi="Times New Roman" w:cs="Times New Roman"/>
          <w:sz w:val="24"/>
          <w:szCs w:val="24"/>
          <w:lang w:eastAsia="uk-UA"/>
        </w:rPr>
        <w:t xml:space="preserve"> за попередній податковий (звітний) рік дорівнює або перевищує 75 відсотків;</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6" w:name="n29"/>
      <w:bookmarkEnd w:id="26"/>
      <w:r w:rsidRPr="002A2562">
        <w:rPr>
          <w:rFonts w:ascii="Times New Roman" w:eastAsia="Times New Roman" w:hAnsi="Times New Roman" w:cs="Times New Roman"/>
          <w:sz w:val="24"/>
          <w:szCs w:val="24"/>
          <w:lang w:eastAsia="uk-UA"/>
        </w:rPr>
        <w:t>б) фізичні особи - підприємці, які провадять діяльність виключно в межах фермерського господарства, зареєстрованого відповідно до </w:t>
      </w:r>
      <w:hyperlink r:id="rId16"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2A2562">
        <w:rPr>
          <w:rFonts w:ascii="Times New Roman" w:eastAsia="Times New Roman" w:hAnsi="Times New Roman" w:cs="Times New Roman"/>
          <w:sz w:val="24"/>
          <w:szCs w:val="24"/>
          <w:lang w:eastAsia="uk-UA"/>
        </w:rPr>
        <w:t> "Про фермерське господарство", за умови виконання сукупності таких вимог:</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7" w:name="n30"/>
      <w:bookmarkEnd w:id="27"/>
      <w:r w:rsidRPr="002A2562">
        <w:rPr>
          <w:rFonts w:ascii="Times New Roman" w:eastAsia="Times New Roman" w:hAnsi="Times New Roman" w:cs="Times New Roman"/>
          <w:sz w:val="24"/>
          <w:szCs w:val="24"/>
          <w:lang w:eastAsia="uk-UA"/>
        </w:rPr>
        <w:t xml:space="preserve">здійснюють виключно вирощування, відгодовування сільськогосподарської продукції, збирання, вилов, переробку такої </w:t>
      </w:r>
      <w:proofErr w:type="spellStart"/>
      <w:r w:rsidRPr="002A2562">
        <w:rPr>
          <w:rFonts w:ascii="Times New Roman" w:eastAsia="Times New Roman" w:hAnsi="Times New Roman" w:cs="Times New Roman"/>
          <w:sz w:val="24"/>
          <w:szCs w:val="24"/>
          <w:lang w:eastAsia="uk-UA"/>
        </w:rPr>
        <w:t>власновирощеної</w:t>
      </w:r>
      <w:proofErr w:type="spellEnd"/>
      <w:r w:rsidRPr="002A2562">
        <w:rPr>
          <w:rFonts w:ascii="Times New Roman" w:eastAsia="Times New Roman" w:hAnsi="Times New Roman" w:cs="Times New Roman"/>
          <w:sz w:val="24"/>
          <w:szCs w:val="24"/>
          <w:lang w:eastAsia="uk-UA"/>
        </w:rPr>
        <w:t xml:space="preserve"> або відгодованої продукції та її продаж;</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8" w:name="n31"/>
      <w:bookmarkEnd w:id="28"/>
      <w:r w:rsidRPr="002A2562">
        <w:rPr>
          <w:rFonts w:ascii="Times New Roman" w:eastAsia="Times New Roman" w:hAnsi="Times New Roman" w:cs="Times New Roman"/>
          <w:sz w:val="24"/>
          <w:szCs w:val="24"/>
          <w:lang w:eastAsia="uk-UA"/>
        </w:rPr>
        <w:t>провадять господарську діяльність (крім постачання) за місцем податкової адреси;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29" w:name="n32"/>
      <w:bookmarkEnd w:id="29"/>
      <w:r w:rsidRPr="002A2562">
        <w:rPr>
          <w:rFonts w:ascii="Times New Roman" w:eastAsia="Times New Roman" w:hAnsi="Times New Roman" w:cs="Times New Roman"/>
          <w:sz w:val="24"/>
          <w:szCs w:val="24"/>
          <w:lang w:eastAsia="uk-UA"/>
        </w:rPr>
        <w:t>не використовують працю найманих осіб;</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0" w:name="n33"/>
      <w:bookmarkEnd w:id="30"/>
      <w:r w:rsidRPr="002A2562">
        <w:rPr>
          <w:rFonts w:ascii="Times New Roman" w:eastAsia="Times New Roman" w:hAnsi="Times New Roman" w:cs="Times New Roman"/>
          <w:sz w:val="24"/>
          <w:szCs w:val="24"/>
          <w:lang w:eastAsia="uk-UA"/>
        </w:rPr>
        <w:t>членами фермерського господарства такої фізичної особи є лише члени її сім’ї у визначенні </w:t>
      </w:r>
      <w:hyperlink r:id="rId17" w:anchor="n27" w:tgtFrame="_blank" w:history="1">
        <w:r w:rsidRPr="002A2562">
          <w:rPr>
            <w:rFonts w:ascii="Times New Roman" w:eastAsia="Times New Roman" w:hAnsi="Times New Roman" w:cs="Times New Roman"/>
            <w:color w:val="0000FF"/>
            <w:sz w:val="24"/>
            <w:szCs w:val="24"/>
            <w:u w:val="single"/>
            <w:bdr w:val="none" w:sz="0" w:space="0" w:color="auto" w:frame="1"/>
            <w:lang w:eastAsia="uk-UA"/>
          </w:rPr>
          <w:t>частини другої</w:t>
        </w:r>
      </w:hyperlink>
      <w:r w:rsidRPr="002A2562">
        <w:rPr>
          <w:rFonts w:ascii="Times New Roman" w:eastAsia="Times New Roman" w:hAnsi="Times New Roman" w:cs="Times New Roman"/>
          <w:sz w:val="24"/>
          <w:szCs w:val="24"/>
          <w:lang w:eastAsia="uk-UA"/>
        </w:rPr>
        <w:t> статті 3 Сімейного кодексу України;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1" w:name="n34"/>
      <w:bookmarkEnd w:id="31"/>
      <w:r w:rsidRPr="002A2562">
        <w:rPr>
          <w:rFonts w:ascii="Times New Roman" w:eastAsia="Times New Roman" w:hAnsi="Times New Roman" w:cs="Times New Roman"/>
          <w:sz w:val="24"/>
          <w:szCs w:val="24"/>
          <w:lang w:eastAsia="uk-UA"/>
        </w:rPr>
        <w:t>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20 гектарів";</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2" w:name="n35"/>
      <w:bookmarkEnd w:id="32"/>
      <w:r w:rsidRPr="002A2562">
        <w:rPr>
          <w:rFonts w:ascii="Times New Roman" w:eastAsia="Times New Roman" w:hAnsi="Times New Roman" w:cs="Times New Roman"/>
          <w:sz w:val="24"/>
          <w:szCs w:val="24"/>
          <w:lang w:eastAsia="uk-UA"/>
        </w:rPr>
        <w:t>у </w:t>
      </w:r>
      <w:hyperlink r:id="rId18" w:anchor="n11976"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291.4.5</w:t>
        </w:r>
      </w:hyperlink>
      <w:r w:rsidRPr="002A2562">
        <w:rPr>
          <w:rFonts w:ascii="Times New Roman" w:eastAsia="Times New Roman" w:hAnsi="Times New Roman" w:cs="Times New Roman"/>
          <w:sz w:val="24"/>
          <w:szCs w:val="24"/>
          <w:lang w:eastAsia="uk-UA"/>
        </w:rPr>
        <w:t> слова "Сільськогосподарські товаровиробники" замінити словами "Сільськогосподарські товаровиробники - юридичні особи";</w:t>
      </w:r>
    </w:p>
    <w:bookmarkStart w:id="33" w:name="n36"/>
    <w:bookmarkEnd w:id="33"/>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"http://zakon5.rada.gov.ua/laws/show/2755-17/paran11978" \l "n11978"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підпункт 291.4.7</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викласти в такій редакції: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4" w:name="n37"/>
      <w:bookmarkEnd w:id="34"/>
      <w:r w:rsidRPr="002A2562">
        <w:rPr>
          <w:rFonts w:ascii="Times New Roman" w:eastAsia="Times New Roman" w:hAnsi="Times New Roman" w:cs="Times New Roman"/>
          <w:sz w:val="24"/>
          <w:szCs w:val="24"/>
          <w:lang w:eastAsia="uk-UA"/>
        </w:rPr>
        <w:t xml:space="preserve">"291.4.7. Новоутворені сільськогосподарські товаровиробники - юридичні особи можуть бути платниками податку з наступного року, якщо частка сільськогосподарського </w:t>
      </w:r>
      <w:proofErr w:type="spellStart"/>
      <w:r w:rsidRPr="002A2562">
        <w:rPr>
          <w:rFonts w:ascii="Times New Roman" w:eastAsia="Times New Roman" w:hAnsi="Times New Roman" w:cs="Times New Roman"/>
          <w:sz w:val="24"/>
          <w:szCs w:val="24"/>
          <w:lang w:eastAsia="uk-UA"/>
        </w:rPr>
        <w:t>товаровиробництва</w:t>
      </w:r>
      <w:proofErr w:type="spellEnd"/>
      <w:r w:rsidRPr="002A2562">
        <w:rPr>
          <w:rFonts w:ascii="Times New Roman" w:eastAsia="Times New Roman" w:hAnsi="Times New Roman" w:cs="Times New Roman"/>
          <w:sz w:val="24"/>
          <w:szCs w:val="24"/>
          <w:lang w:eastAsia="uk-UA"/>
        </w:rPr>
        <w:t>, отримана за попередній податковий (звітний) рік, дорівнює або перевищує 75 відсотків, а фізичні особи - підприємці - у рік державної реєстрації".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5" w:name="n38"/>
      <w:bookmarkEnd w:id="35"/>
      <w:r w:rsidRPr="002A2562">
        <w:rPr>
          <w:rFonts w:ascii="Times New Roman" w:eastAsia="Times New Roman" w:hAnsi="Times New Roman" w:cs="Times New Roman"/>
          <w:sz w:val="24"/>
          <w:szCs w:val="24"/>
          <w:lang w:eastAsia="uk-UA"/>
        </w:rPr>
        <w:t>9. У </w:t>
      </w:r>
      <w:hyperlink r:id="rId19" w:anchor="n11978"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294</w:t>
        </w:r>
      </w:hyperlink>
      <w:r w:rsidRPr="002A2562">
        <w:rPr>
          <w:rFonts w:ascii="Times New Roman" w:eastAsia="Times New Roman" w:hAnsi="Times New Roman" w:cs="Times New Roman"/>
          <w:sz w:val="24"/>
          <w:szCs w:val="24"/>
          <w:lang w:eastAsia="uk-UA"/>
        </w:rPr>
        <w:t>:</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6" w:name="n39"/>
      <w:bookmarkEnd w:id="36"/>
      <w:r w:rsidRPr="002A2562">
        <w:rPr>
          <w:rFonts w:ascii="Times New Roman" w:eastAsia="Times New Roman" w:hAnsi="Times New Roman" w:cs="Times New Roman"/>
          <w:sz w:val="24"/>
          <w:szCs w:val="24"/>
          <w:lang w:eastAsia="uk-UA"/>
        </w:rPr>
        <w:t>у </w:t>
      </w:r>
      <w:hyperlink r:id="rId20" w:anchor="n7137"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294.2</w:t>
        </w:r>
      </w:hyperlink>
      <w:r w:rsidRPr="002A2562">
        <w:rPr>
          <w:rFonts w:ascii="Times New Roman" w:eastAsia="Times New Roman" w:hAnsi="Times New Roman" w:cs="Times New Roman"/>
          <w:sz w:val="24"/>
          <w:szCs w:val="24"/>
          <w:lang w:eastAsia="uk-UA"/>
        </w:rPr>
        <w:t> слова "сільськогосподарських товаровиробників" замінити словами "сільськогосподарських товаровиробників - юридичних осіб";</w:t>
      </w:r>
    </w:p>
    <w:bookmarkStart w:id="37" w:name="n40"/>
    <w:bookmarkEnd w:id="37"/>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"http://zakon5.rada.gov.ua/laws/show/2755-17/paran7140" \l "n7140"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абзац другий</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пункту 294.4 після слів "встановленої для третьої групи" доповнити словами "а також четвертої групи (фізичні особи)".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8" w:name="n41"/>
      <w:bookmarkEnd w:id="38"/>
      <w:r w:rsidRPr="002A2562">
        <w:rPr>
          <w:rFonts w:ascii="Times New Roman" w:eastAsia="Times New Roman" w:hAnsi="Times New Roman" w:cs="Times New Roman"/>
          <w:sz w:val="24"/>
          <w:szCs w:val="24"/>
          <w:lang w:eastAsia="uk-UA"/>
        </w:rPr>
        <w:t>10. У </w:t>
      </w:r>
      <w:hyperlink r:id="rId21" w:anchor="n12043"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295.9.3</w:t>
        </w:r>
      </w:hyperlink>
      <w:r w:rsidRPr="002A2562">
        <w:rPr>
          <w:rFonts w:ascii="Times New Roman" w:eastAsia="Times New Roman" w:hAnsi="Times New Roman" w:cs="Times New Roman"/>
          <w:sz w:val="24"/>
          <w:szCs w:val="24"/>
          <w:lang w:eastAsia="uk-UA"/>
        </w:rPr>
        <w:t> пункту 295.9 статті 295 слова "утворені протягом року" замінити словами "фізичні особи - підприємці, які у звітному періоді обрали спрощену систему оподаткування та ставку єдиного податку, встановлену для четвертої групи, або перейшли на застосування ставки єдиного податку, встановленої для четвертої групи, та юридичні особи, утворені протягом року", а слова "податкового (звітного) кварталу" - словами "податкового (звітного) кварталу, в якому відбулося таке обрання/перехід".</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39" w:name="n42"/>
      <w:bookmarkEnd w:id="39"/>
      <w:r w:rsidRPr="002A2562">
        <w:rPr>
          <w:rFonts w:ascii="Times New Roman" w:eastAsia="Times New Roman" w:hAnsi="Times New Roman" w:cs="Times New Roman"/>
          <w:sz w:val="24"/>
          <w:szCs w:val="24"/>
          <w:lang w:eastAsia="uk-UA"/>
        </w:rPr>
        <w:t>11. В </w:t>
      </w:r>
      <w:hyperlink r:id="rId22" w:anchor="n12374" w:tgtFrame="_blank" w:history="1">
        <w:r w:rsidRPr="002A2562">
          <w:rPr>
            <w:rFonts w:ascii="Times New Roman" w:eastAsia="Times New Roman" w:hAnsi="Times New Roman" w:cs="Times New Roman"/>
            <w:color w:val="0000FF"/>
            <w:sz w:val="24"/>
            <w:szCs w:val="24"/>
            <w:u w:val="single"/>
            <w:bdr w:val="none" w:sz="0" w:space="0" w:color="auto" w:frame="1"/>
            <w:lang w:eastAsia="uk-UA"/>
          </w:rPr>
          <w:t>абзаці третьому</w:t>
        </w:r>
      </w:hyperlink>
      <w:r w:rsidRPr="002A2562">
        <w:rPr>
          <w:rFonts w:ascii="Times New Roman" w:eastAsia="Times New Roman" w:hAnsi="Times New Roman" w:cs="Times New Roman"/>
          <w:sz w:val="24"/>
          <w:szCs w:val="24"/>
          <w:lang w:eastAsia="uk-UA"/>
        </w:rPr>
        <w:t> пункту 296.10 статті 296 слова "другої і третьої груп" замінити словами "другої - четвертої груп".</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0" w:name="n43"/>
      <w:bookmarkEnd w:id="40"/>
      <w:r w:rsidRPr="002A2562">
        <w:rPr>
          <w:rFonts w:ascii="Times New Roman" w:eastAsia="Times New Roman" w:hAnsi="Times New Roman" w:cs="Times New Roman"/>
          <w:sz w:val="24"/>
          <w:szCs w:val="24"/>
          <w:lang w:eastAsia="uk-UA"/>
        </w:rPr>
        <w:t>12. У </w:t>
      </w:r>
      <w:hyperlink r:id="rId23" w:anchor="n7200"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297</w:t>
        </w:r>
      </w:hyperlink>
      <w:r w:rsidRPr="002A2562">
        <w:rPr>
          <w:rFonts w:ascii="Times New Roman" w:eastAsia="Times New Roman" w:hAnsi="Times New Roman" w:cs="Times New Roman"/>
          <w:sz w:val="24"/>
          <w:szCs w:val="24"/>
          <w:lang w:eastAsia="uk-UA"/>
        </w:rPr>
        <w:t>:</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1" w:name="n44"/>
      <w:bookmarkEnd w:id="41"/>
      <w:r w:rsidRPr="002A2562">
        <w:rPr>
          <w:rFonts w:ascii="Times New Roman" w:eastAsia="Times New Roman" w:hAnsi="Times New Roman" w:cs="Times New Roman"/>
          <w:sz w:val="24"/>
          <w:szCs w:val="24"/>
          <w:lang w:eastAsia="uk-UA"/>
        </w:rPr>
        <w:t>у </w:t>
      </w:r>
      <w:hyperlink r:id="rId24" w:anchor="n7203"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2</w:t>
        </w:r>
      </w:hyperlink>
      <w:r w:rsidRPr="002A2562">
        <w:rPr>
          <w:rFonts w:ascii="Times New Roman" w:eastAsia="Times New Roman" w:hAnsi="Times New Roman" w:cs="Times New Roman"/>
          <w:sz w:val="24"/>
          <w:szCs w:val="24"/>
          <w:lang w:eastAsia="uk-UA"/>
        </w:rPr>
        <w:t> пункту 297.1 слова "першої - третьої групи" замінити словами "першої - четвертої групи";</w:t>
      </w:r>
    </w:p>
    <w:bookmarkStart w:id="42" w:name="n45"/>
    <w:bookmarkEnd w:id="42"/>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"http://zakon5.rada.gov.ua/laws/show/2755-17/paran7212" \l "n7212"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297.3</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доповнити реченням такого змісту: "Норми цього пункту не поширюються на фізичних осіб - підприємців - платників єдиного податку четвертої групи";</w:t>
      </w:r>
    </w:p>
    <w:bookmarkStart w:id="43" w:name="n46"/>
    <w:bookmarkEnd w:id="43"/>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"http://zakon5.rada.gov.ua/laws/show/2755-17/paran14411" \l "n14411"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297.4</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після слів "четвертої групи" доповнити словами "(юридичними особами)".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4" w:name="n47"/>
      <w:bookmarkEnd w:id="44"/>
      <w:r w:rsidRPr="002A2562">
        <w:rPr>
          <w:rFonts w:ascii="Times New Roman" w:eastAsia="Times New Roman" w:hAnsi="Times New Roman" w:cs="Times New Roman"/>
          <w:sz w:val="24"/>
          <w:szCs w:val="24"/>
          <w:lang w:eastAsia="uk-UA"/>
        </w:rPr>
        <w:t>13. У </w:t>
      </w:r>
      <w:hyperlink r:id="rId25" w:anchor="n7213"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298</w:t>
        </w:r>
      </w:hyperlink>
      <w:r w:rsidRPr="002A2562">
        <w:rPr>
          <w:rFonts w:ascii="Times New Roman" w:eastAsia="Times New Roman" w:hAnsi="Times New Roman" w:cs="Times New Roman"/>
          <w:sz w:val="24"/>
          <w:szCs w:val="24"/>
          <w:lang w:eastAsia="uk-UA"/>
        </w:rPr>
        <w:t>:</w:t>
      </w:r>
    </w:p>
    <w:bookmarkStart w:id="45" w:name="n48"/>
    <w:bookmarkEnd w:id="45"/>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"http://zakon5.rada.gov.ua/laws/show/2755-17/paran12065" \l "n12065"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298.8</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після слів "систему оподаткування" доповнити словами "або відмови від спрощеної системи оподаткування", а цифри "298.8.4" замінити цифрами "298.8.8";</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6" w:name="n49"/>
      <w:bookmarkEnd w:id="46"/>
      <w:r w:rsidRPr="002A2562">
        <w:rPr>
          <w:rFonts w:ascii="Times New Roman" w:eastAsia="Times New Roman" w:hAnsi="Times New Roman" w:cs="Times New Roman"/>
          <w:sz w:val="24"/>
          <w:szCs w:val="24"/>
          <w:lang w:eastAsia="uk-UA"/>
        </w:rPr>
        <w:t>у </w:t>
      </w:r>
      <w:hyperlink r:id="rId26" w:anchor="n12066"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298.8.1</w:t>
        </w:r>
      </w:hyperlink>
      <w:r w:rsidRPr="002A2562">
        <w:rPr>
          <w:rFonts w:ascii="Times New Roman" w:eastAsia="Times New Roman" w:hAnsi="Times New Roman" w:cs="Times New Roman"/>
          <w:sz w:val="24"/>
          <w:szCs w:val="24"/>
          <w:lang w:eastAsia="uk-UA"/>
        </w:rPr>
        <w:t>:</w:t>
      </w:r>
    </w:p>
    <w:bookmarkStart w:id="47" w:name="n50"/>
    <w:bookmarkEnd w:id="47"/>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"http://zakon5.rada.gov.ua/laws/show/2755-17/paran12068" \l "n12068"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абзац третій</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доповнити словами "(юридичні особи)";</w:t>
      </w:r>
    </w:p>
    <w:bookmarkStart w:id="48" w:name="n51"/>
    <w:bookmarkEnd w:id="48"/>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"http://zakon5.rada.gov.ua/laws/show/2755-17/paran12069" \l "n12069"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абзац четвертий</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xml:space="preserve"> після слів "сільськогосподарського </w:t>
      </w:r>
      <w:proofErr w:type="spellStart"/>
      <w:r w:rsidRPr="002A2562">
        <w:rPr>
          <w:rFonts w:ascii="Times New Roman" w:eastAsia="Times New Roman" w:hAnsi="Times New Roman" w:cs="Times New Roman"/>
          <w:sz w:val="24"/>
          <w:szCs w:val="24"/>
          <w:lang w:eastAsia="uk-UA"/>
        </w:rPr>
        <w:t>товаровиробництва</w:t>
      </w:r>
      <w:proofErr w:type="spellEnd"/>
      <w:r w:rsidRPr="002A2562">
        <w:rPr>
          <w:rFonts w:ascii="Times New Roman" w:eastAsia="Times New Roman" w:hAnsi="Times New Roman" w:cs="Times New Roman"/>
          <w:sz w:val="24"/>
          <w:szCs w:val="24"/>
          <w:lang w:eastAsia="uk-UA"/>
        </w:rPr>
        <w:t>" доповнити словами "(юридичні особи)";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49" w:name="n52"/>
      <w:bookmarkEnd w:id="49"/>
      <w:r w:rsidRPr="002A2562">
        <w:rPr>
          <w:rFonts w:ascii="Times New Roman" w:eastAsia="Times New Roman" w:hAnsi="Times New Roman" w:cs="Times New Roman"/>
          <w:sz w:val="24"/>
          <w:szCs w:val="24"/>
          <w:lang w:eastAsia="uk-UA"/>
        </w:rPr>
        <w:t>доповнити абзацом сьомим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0" w:name="n53"/>
      <w:bookmarkEnd w:id="50"/>
      <w:r w:rsidRPr="002A2562">
        <w:rPr>
          <w:rFonts w:ascii="Times New Roman" w:eastAsia="Times New Roman" w:hAnsi="Times New Roman" w:cs="Times New Roman"/>
          <w:sz w:val="24"/>
          <w:szCs w:val="24"/>
          <w:lang w:eastAsia="uk-UA"/>
        </w:rPr>
        <w:t>"Фізичні особи - підприємці, які подали заяву про обрання ними спрощеної системи оподаткування та ставки єдиного податку, встановленої для четвертої групи, вперше подають визначену цим підпунктом звітність протягом 20 календарних днів з дня подання такої заяви";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1" w:name="n54"/>
      <w:bookmarkEnd w:id="51"/>
      <w:r w:rsidRPr="002A2562">
        <w:rPr>
          <w:rFonts w:ascii="Times New Roman" w:eastAsia="Times New Roman" w:hAnsi="Times New Roman" w:cs="Times New Roman"/>
          <w:sz w:val="24"/>
          <w:szCs w:val="24"/>
          <w:lang w:eastAsia="uk-UA"/>
        </w:rPr>
        <w:lastRenderedPageBreak/>
        <w:t>у </w:t>
      </w:r>
      <w:hyperlink r:id="rId27" w:anchor="n12072"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підпункті 298.8.2</w:t>
        </w:r>
      </w:hyperlink>
      <w:r w:rsidRPr="002A2562">
        <w:rPr>
          <w:rFonts w:ascii="Times New Roman" w:eastAsia="Times New Roman" w:hAnsi="Times New Roman" w:cs="Times New Roman"/>
          <w:sz w:val="24"/>
          <w:szCs w:val="24"/>
          <w:lang w:eastAsia="uk-UA"/>
        </w:rPr>
        <w:t> слова "Сільськогосподарські товаровиробники" замінити словами "Сільськогосподарські товаровиробники - юридичні особи";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2" w:name="n55"/>
      <w:bookmarkEnd w:id="52"/>
      <w:r w:rsidRPr="002A2562">
        <w:rPr>
          <w:rFonts w:ascii="Times New Roman" w:eastAsia="Times New Roman" w:hAnsi="Times New Roman" w:cs="Times New Roman"/>
          <w:sz w:val="24"/>
          <w:szCs w:val="24"/>
          <w:lang w:eastAsia="uk-UA"/>
        </w:rPr>
        <w:t>в </w:t>
      </w:r>
      <w:hyperlink r:id="rId28" w:anchor="n12083" w:tgtFrame="_blank" w:history="1">
        <w:r w:rsidRPr="002A2562">
          <w:rPr>
            <w:rFonts w:ascii="Times New Roman" w:eastAsia="Times New Roman" w:hAnsi="Times New Roman" w:cs="Times New Roman"/>
            <w:color w:val="0000FF"/>
            <w:sz w:val="24"/>
            <w:szCs w:val="24"/>
            <w:u w:val="single"/>
            <w:bdr w:val="none" w:sz="0" w:space="0" w:color="auto" w:frame="1"/>
            <w:lang w:eastAsia="uk-UA"/>
          </w:rPr>
          <w:t>абзаці першому</w:t>
        </w:r>
      </w:hyperlink>
      <w:r w:rsidRPr="002A2562">
        <w:rPr>
          <w:rFonts w:ascii="Times New Roman" w:eastAsia="Times New Roman" w:hAnsi="Times New Roman" w:cs="Times New Roman"/>
          <w:sz w:val="24"/>
          <w:szCs w:val="24"/>
          <w:lang w:eastAsia="uk-UA"/>
        </w:rPr>
        <w:t> підпункту 298.8.4 слова "</w:t>
      </w:r>
      <w:proofErr w:type="spellStart"/>
      <w:r w:rsidRPr="002A2562">
        <w:rPr>
          <w:rFonts w:ascii="Times New Roman" w:eastAsia="Times New Roman" w:hAnsi="Times New Roman" w:cs="Times New Roman"/>
          <w:sz w:val="24"/>
          <w:szCs w:val="24"/>
          <w:lang w:eastAsia="uk-UA"/>
        </w:rPr>
        <w:t>сільсько</w:t>
      </w:r>
      <w:proofErr w:type="spellEnd"/>
      <w:r w:rsidRPr="002A2562">
        <w:rPr>
          <w:rFonts w:ascii="Times New Roman" w:eastAsia="Times New Roman" w:hAnsi="Times New Roman" w:cs="Times New Roman"/>
          <w:sz w:val="24"/>
          <w:szCs w:val="24"/>
          <w:lang w:eastAsia="uk-UA"/>
        </w:rPr>
        <w:t>-господарський товаровиробник" замінити словами "</w:t>
      </w:r>
      <w:proofErr w:type="spellStart"/>
      <w:r w:rsidRPr="002A2562">
        <w:rPr>
          <w:rFonts w:ascii="Times New Roman" w:eastAsia="Times New Roman" w:hAnsi="Times New Roman" w:cs="Times New Roman"/>
          <w:sz w:val="24"/>
          <w:szCs w:val="24"/>
          <w:lang w:eastAsia="uk-UA"/>
        </w:rPr>
        <w:t>сільсько</w:t>
      </w:r>
      <w:proofErr w:type="spellEnd"/>
      <w:r w:rsidRPr="002A2562">
        <w:rPr>
          <w:rFonts w:ascii="Times New Roman" w:eastAsia="Times New Roman" w:hAnsi="Times New Roman" w:cs="Times New Roman"/>
          <w:sz w:val="24"/>
          <w:szCs w:val="24"/>
          <w:lang w:eastAsia="uk-UA"/>
        </w:rPr>
        <w:t>-господарський товаровиробник - юридична особа";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3" w:name="n56"/>
      <w:bookmarkEnd w:id="53"/>
      <w:r w:rsidRPr="002A2562">
        <w:rPr>
          <w:rFonts w:ascii="Times New Roman" w:eastAsia="Times New Roman" w:hAnsi="Times New Roman" w:cs="Times New Roman"/>
          <w:sz w:val="24"/>
          <w:szCs w:val="24"/>
          <w:lang w:eastAsia="uk-UA"/>
        </w:rPr>
        <w:t>доповнити підпунктами 298.8.5-298.8.8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4" w:name="n57"/>
      <w:bookmarkEnd w:id="54"/>
      <w:r w:rsidRPr="002A2562">
        <w:rPr>
          <w:rFonts w:ascii="Times New Roman" w:eastAsia="Times New Roman" w:hAnsi="Times New Roman" w:cs="Times New Roman"/>
          <w:sz w:val="24"/>
          <w:szCs w:val="24"/>
          <w:lang w:eastAsia="uk-UA"/>
        </w:rPr>
        <w:t>"298.8.5. Зареєстровані в установленому порядку фізичні особи - підприємці, які до закінчення місяця, в якому відбулася державна реєстрація, подали заяву про обрання спрощеної системи оподаткування та ставки єдиного податку, встановленої для четвертої групи, вважаються платниками єдиного податку з дня державної реєстрації.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5" w:name="n58"/>
      <w:bookmarkEnd w:id="55"/>
      <w:r w:rsidRPr="002A2562">
        <w:rPr>
          <w:rFonts w:ascii="Times New Roman" w:eastAsia="Times New Roman" w:hAnsi="Times New Roman" w:cs="Times New Roman"/>
          <w:sz w:val="24"/>
          <w:szCs w:val="24"/>
          <w:lang w:eastAsia="uk-UA"/>
        </w:rPr>
        <w:t>Заява подається на вибір платника податків в один із способів, визначених частинами 1-4 підпункту 298.1.1 пункту 298.1 статті 298 цього Кодексу.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6" w:name="n59"/>
      <w:bookmarkEnd w:id="56"/>
      <w:r w:rsidRPr="002A2562">
        <w:rPr>
          <w:rFonts w:ascii="Times New Roman" w:eastAsia="Times New Roman" w:hAnsi="Times New Roman" w:cs="Times New Roman"/>
          <w:sz w:val="24"/>
          <w:szCs w:val="24"/>
          <w:lang w:eastAsia="uk-UA"/>
        </w:rPr>
        <w:t>298.8.6. Платники єдиного податку четвертої групи (фізичні особи - підприємці), які у податковому (звітному) періоді не забезпечили дотримання сукупності умов (критеріїв), передбачених підпунктом "б" підпункту 4 пункту 291.4 статті 291 цього Кодексу, зобов’язані сплатити у поточному році податок у розмірі, що розраховується виходячи з 25 відсотків річної суми податку за кожний квартал, протягом якого платник перебував на четвертій групі платників єдиного податку, та з наступного податкового (звітного) кварталу перейти на застосування ставки єдиного податку, визначеної для платників єдиного податку третьої групи, або відмовитися від застосування спрощеної системи оподаткування.</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7" w:name="n60"/>
      <w:bookmarkEnd w:id="57"/>
      <w:r w:rsidRPr="002A2562">
        <w:rPr>
          <w:rFonts w:ascii="Times New Roman" w:eastAsia="Times New Roman" w:hAnsi="Times New Roman" w:cs="Times New Roman"/>
          <w:sz w:val="24"/>
          <w:szCs w:val="24"/>
          <w:lang w:eastAsia="uk-UA"/>
        </w:rPr>
        <w:t>Заява про такий перехід подається таким платником податку не пізніше 20 числа місяця, наступного за календарним кварталом, у якому не забезпечено дотримання сукупності умов (критеріїв), передбачених підпунктом "б" підпункту 4 пункту 291.4 статті 291 цього Кодексу.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8" w:name="n61"/>
      <w:bookmarkEnd w:id="58"/>
      <w:r w:rsidRPr="002A2562">
        <w:rPr>
          <w:rFonts w:ascii="Times New Roman" w:eastAsia="Times New Roman" w:hAnsi="Times New Roman" w:cs="Times New Roman"/>
          <w:sz w:val="24"/>
          <w:szCs w:val="24"/>
          <w:lang w:eastAsia="uk-UA"/>
        </w:rPr>
        <w:t>298.8.7. Платники єдиного податку четвертої групи можуть самостійно перейти на застосування ставки єдиного податку, визначеної для платників єдиного податку іншої групи, або відмовитися від спрощеної системи оподаткування у зв’язку з переходом на сплату інших податків і зборів, визначених цим Кодексом, з першого числа місяця, наступного за податковим (звітним) кварталом, у якому подано відповідну заяву, за умови сплати податку за поточний рік у розмірі, що розраховується виходячи з 25 відсотків річної суми податку за кожний квартал, протягом якого платник перебував на четвертій групі платників єдиного податку.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59" w:name="n62"/>
      <w:bookmarkEnd w:id="59"/>
      <w:r w:rsidRPr="002A2562">
        <w:rPr>
          <w:rFonts w:ascii="Times New Roman" w:eastAsia="Times New Roman" w:hAnsi="Times New Roman" w:cs="Times New Roman"/>
          <w:sz w:val="24"/>
          <w:szCs w:val="24"/>
          <w:lang w:eastAsia="uk-UA"/>
        </w:rPr>
        <w:t>298.8.8. Сільськогосподарський товаровиробник повторно може бути включений до четвертої групи платників єдиного податку не раніше ніж через два календарні роки після його переходу на застосування ставки єдиного податку, визначеної для платників єдиного податку іншої групи, або анулювання його попередньої реєстрації платником єдиного податку четвертої групи. Норми цього підпункту не застосовуються у разі анулювання реєстрації платником єдиного податку четвертої групи юридичної особи за ініціативою контролюючого органу";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0" w:name="n63"/>
      <w:bookmarkEnd w:id="60"/>
      <w:r w:rsidRPr="002A2562">
        <w:rPr>
          <w:rFonts w:ascii="Times New Roman" w:eastAsia="Times New Roman" w:hAnsi="Times New Roman" w:cs="Times New Roman"/>
          <w:sz w:val="24"/>
          <w:szCs w:val="24"/>
          <w:lang w:eastAsia="uk-UA"/>
        </w:rPr>
        <w:t>доповнити пунктом 298.9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1" w:name="n64"/>
      <w:bookmarkEnd w:id="61"/>
      <w:r w:rsidRPr="002A2562">
        <w:rPr>
          <w:rFonts w:ascii="Times New Roman" w:eastAsia="Times New Roman" w:hAnsi="Times New Roman" w:cs="Times New Roman"/>
          <w:sz w:val="24"/>
          <w:szCs w:val="24"/>
          <w:lang w:eastAsia="uk-UA"/>
        </w:rPr>
        <w:t xml:space="preserve">"298.9. Відомості про реєстрацію або анулювання реєстрації фізичної особи - підприємця - платника єдиного податку четвертої групи у формі витягу з реєстру платників єдиного податку не пізніше 30 календарних днів з дня такої реєстрації надаються контролюючим органом органу місцевого самоврядування за податковою </w:t>
      </w:r>
      <w:proofErr w:type="spellStart"/>
      <w:r w:rsidRPr="002A2562">
        <w:rPr>
          <w:rFonts w:ascii="Times New Roman" w:eastAsia="Times New Roman" w:hAnsi="Times New Roman" w:cs="Times New Roman"/>
          <w:sz w:val="24"/>
          <w:szCs w:val="24"/>
          <w:lang w:eastAsia="uk-UA"/>
        </w:rPr>
        <w:t>адресою</w:t>
      </w:r>
      <w:proofErr w:type="spellEnd"/>
      <w:r w:rsidRPr="002A2562">
        <w:rPr>
          <w:rFonts w:ascii="Times New Roman" w:eastAsia="Times New Roman" w:hAnsi="Times New Roman" w:cs="Times New Roman"/>
          <w:sz w:val="24"/>
          <w:szCs w:val="24"/>
          <w:lang w:eastAsia="uk-UA"/>
        </w:rPr>
        <w:t xml:space="preserve"> такого платника податку".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2" w:name="n65"/>
      <w:bookmarkEnd w:id="62"/>
      <w:r w:rsidRPr="002A2562">
        <w:rPr>
          <w:rFonts w:ascii="Times New Roman" w:eastAsia="Times New Roman" w:hAnsi="Times New Roman" w:cs="Times New Roman"/>
          <w:sz w:val="24"/>
          <w:szCs w:val="24"/>
          <w:lang w:eastAsia="uk-UA"/>
        </w:rPr>
        <w:t>14. У </w:t>
      </w:r>
      <w:hyperlink r:id="rId29" w:anchor="n7282"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299</w:t>
        </w:r>
      </w:hyperlink>
      <w:r w:rsidRPr="002A2562">
        <w:rPr>
          <w:rFonts w:ascii="Times New Roman" w:eastAsia="Times New Roman" w:hAnsi="Times New Roman" w:cs="Times New Roman"/>
          <w:sz w:val="24"/>
          <w:szCs w:val="24"/>
          <w:lang w:eastAsia="uk-UA"/>
        </w:rPr>
        <w:t>:</w:t>
      </w:r>
    </w:p>
    <w:bookmarkStart w:id="63" w:name="n66"/>
    <w:bookmarkEnd w:id="63"/>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"http://zakon5.rada.gov.ua/laws/show/2755-17/paran9581" \l "n9581"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299.4</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після слова та цифр "пункту 298.1" доповнити словами та цифрами "та підпунктом 298.8.5 пункту 298.8";</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4" w:name="n67"/>
      <w:bookmarkEnd w:id="64"/>
      <w:r w:rsidRPr="002A2562">
        <w:rPr>
          <w:rFonts w:ascii="Times New Roman" w:eastAsia="Times New Roman" w:hAnsi="Times New Roman" w:cs="Times New Roman"/>
          <w:sz w:val="24"/>
          <w:szCs w:val="24"/>
          <w:lang w:eastAsia="uk-UA"/>
        </w:rPr>
        <w:t>у </w:t>
      </w:r>
      <w:hyperlink r:id="rId30" w:anchor="n9600"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пункті 299.10</w:t>
        </w:r>
      </w:hyperlink>
      <w:r w:rsidRPr="002A2562">
        <w:rPr>
          <w:rFonts w:ascii="Times New Roman" w:eastAsia="Times New Roman" w:hAnsi="Times New Roman" w:cs="Times New Roman"/>
          <w:sz w:val="24"/>
          <w:szCs w:val="24"/>
          <w:lang w:eastAsia="uk-UA"/>
        </w:rPr>
        <w:t>:</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5" w:name="n68"/>
      <w:bookmarkEnd w:id="65"/>
      <w:r w:rsidRPr="002A2562">
        <w:rPr>
          <w:rFonts w:ascii="Times New Roman" w:eastAsia="Times New Roman" w:hAnsi="Times New Roman" w:cs="Times New Roman"/>
          <w:sz w:val="24"/>
          <w:szCs w:val="24"/>
          <w:lang w:eastAsia="uk-UA"/>
        </w:rPr>
        <w:t>підпункт 3 після слова та цифр "пункту 298.2" доповнити словами та цифрами "та підпунктом 298.8.6 пункту 298.8";</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6" w:name="n69"/>
      <w:bookmarkEnd w:id="66"/>
      <w:r w:rsidRPr="002A2562">
        <w:rPr>
          <w:rFonts w:ascii="Times New Roman" w:eastAsia="Times New Roman" w:hAnsi="Times New Roman" w:cs="Times New Roman"/>
          <w:sz w:val="24"/>
          <w:szCs w:val="24"/>
          <w:lang w:eastAsia="uk-UA"/>
        </w:rPr>
        <w:t xml:space="preserve">підпункт 4 після слів "сільськогосподарського </w:t>
      </w:r>
      <w:proofErr w:type="spellStart"/>
      <w:r w:rsidRPr="002A2562">
        <w:rPr>
          <w:rFonts w:ascii="Times New Roman" w:eastAsia="Times New Roman" w:hAnsi="Times New Roman" w:cs="Times New Roman"/>
          <w:sz w:val="24"/>
          <w:szCs w:val="24"/>
          <w:lang w:eastAsia="uk-UA"/>
        </w:rPr>
        <w:t>товаровиробництва</w:t>
      </w:r>
      <w:proofErr w:type="spellEnd"/>
      <w:r w:rsidRPr="002A2562">
        <w:rPr>
          <w:rFonts w:ascii="Times New Roman" w:eastAsia="Times New Roman" w:hAnsi="Times New Roman" w:cs="Times New Roman"/>
          <w:sz w:val="24"/>
          <w:szCs w:val="24"/>
          <w:lang w:eastAsia="uk-UA"/>
        </w:rPr>
        <w:t>" доповнити словами "юридичної особи";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7" w:name="n70"/>
      <w:bookmarkEnd w:id="67"/>
      <w:r w:rsidRPr="002A2562">
        <w:rPr>
          <w:rFonts w:ascii="Times New Roman" w:eastAsia="Times New Roman" w:hAnsi="Times New Roman" w:cs="Times New Roman"/>
          <w:sz w:val="24"/>
          <w:szCs w:val="24"/>
          <w:lang w:eastAsia="uk-UA"/>
        </w:rPr>
        <w:t>доповнити підпунктом 5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8" w:name="n71"/>
      <w:bookmarkEnd w:id="68"/>
      <w:r w:rsidRPr="002A2562">
        <w:rPr>
          <w:rFonts w:ascii="Times New Roman" w:eastAsia="Times New Roman" w:hAnsi="Times New Roman" w:cs="Times New Roman"/>
          <w:sz w:val="24"/>
          <w:szCs w:val="24"/>
          <w:lang w:eastAsia="uk-UA"/>
        </w:rPr>
        <w:t>"5) якщо платником єдиного податку четвертої групи не подано податкову звітність, передбачену підпунктом 295.9.1 пункту 295.9 статті 295 цього Кодексу".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69" w:name="n72"/>
      <w:bookmarkEnd w:id="69"/>
      <w:r w:rsidRPr="002A2562">
        <w:rPr>
          <w:rFonts w:ascii="Times New Roman" w:eastAsia="Times New Roman" w:hAnsi="Times New Roman" w:cs="Times New Roman"/>
          <w:sz w:val="24"/>
          <w:szCs w:val="24"/>
          <w:lang w:eastAsia="uk-UA"/>
        </w:rPr>
        <w:t>ІІ. Прикінцеві положення</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0" w:name="n73"/>
      <w:bookmarkEnd w:id="70"/>
      <w:r w:rsidRPr="002A2562">
        <w:rPr>
          <w:rFonts w:ascii="Times New Roman" w:eastAsia="Times New Roman" w:hAnsi="Times New Roman" w:cs="Times New Roman"/>
          <w:sz w:val="24"/>
          <w:szCs w:val="24"/>
          <w:lang w:eastAsia="uk-UA"/>
        </w:rPr>
        <w:lastRenderedPageBreak/>
        <w:t>1. Цей Закон набирає чинності з дня, наступного за днем його опублікування.</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1" w:name="n74"/>
      <w:bookmarkEnd w:id="71"/>
      <w:r w:rsidRPr="002A2562">
        <w:rPr>
          <w:rFonts w:ascii="Times New Roman" w:eastAsia="Times New Roman" w:hAnsi="Times New Roman" w:cs="Times New Roman"/>
          <w:sz w:val="24"/>
          <w:szCs w:val="24"/>
          <w:lang w:eastAsia="uk-UA"/>
        </w:rPr>
        <w:t xml:space="preserve">2. </w:t>
      </w:r>
      <w:proofErr w:type="spellStart"/>
      <w:r w:rsidRPr="002A2562">
        <w:rPr>
          <w:rFonts w:ascii="Times New Roman" w:eastAsia="Times New Roman" w:hAnsi="Times New Roman" w:cs="Times New Roman"/>
          <w:sz w:val="24"/>
          <w:szCs w:val="24"/>
          <w:lang w:eastAsia="uk-UA"/>
        </w:rPr>
        <w:t>Внести</w:t>
      </w:r>
      <w:proofErr w:type="spellEnd"/>
      <w:r w:rsidRPr="002A2562">
        <w:rPr>
          <w:rFonts w:ascii="Times New Roman" w:eastAsia="Times New Roman" w:hAnsi="Times New Roman" w:cs="Times New Roman"/>
          <w:sz w:val="24"/>
          <w:szCs w:val="24"/>
          <w:lang w:eastAsia="uk-UA"/>
        </w:rPr>
        <w:t xml:space="preserve"> зміни до таких законів України: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2" w:name="n75"/>
      <w:bookmarkEnd w:id="72"/>
      <w:r w:rsidRPr="002A2562">
        <w:rPr>
          <w:rFonts w:ascii="Times New Roman" w:eastAsia="Times New Roman" w:hAnsi="Times New Roman" w:cs="Times New Roman"/>
          <w:sz w:val="24"/>
          <w:szCs w:val="24"/>
          <w:lang w:eastAsia="uk-UA"/>
        </w:rPr>
        <w:t>1) у </w:t>
      </w:r>
      <w:hyperlink r:id="rId31"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Законі України</w:t>
        </w:r>
      </w:hyperlink>
      <w:r w:rsidRPr="002A2562">
        <w:rPr>
          <w:rFonts w:ascii="Times New Roman" w:eastAsia="Times New Roman" w:hAnsi="Times New Roman" w:cs="Times New Roman"/>
          <w:sz w:val="24"/>
          <w:szCs w:val="24"/>
          <w:lang w:eastAsia="uk-UA"/>
        </w:rPr>
        <w:t> "Про фермерське господарство" (Відомості Верховної Ради України, 2003 р., № 45, ст. 363; 2005 р., № 52, ст. 560; 2016 р., № 21, ст. 406):</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3" w:name="n76"/>
      <w:bookmarkEnd w:id="73"/>
      <w:r w:rsidRPr="002A2562">
        <w:rPr>
          <w:rFonts w:ascii="Times New Roman" w:eastAsia="Times New Roman" w:hAnsi="Times New Roman" w:cs="Times New Roman"/>
          <w:sz w:val="24"/>
          <w:szCs w:val="24"/>
          <w:lang w:eastAsia="uk-UA"/>
        </w:rPr>
        <w:t>у частині четвертій статті 1:</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4" w:name="n77"/>
      <w:bookmarkEnd w:id="74"/>
      <w:r w:rsidRPr="002A2562">
        <w:rPr>
          <w:rFonts w:ascii="Times New Roman" w:eastAsia="Times New Roman" w:hAnsi="Times New Roman" w:cs="Times New Roman"/>
          <w:sz w:val="24"/>
          <w:szCs w:val="24"/>
          <w:lang w:eastAsia="uk-UA"/>
        </w:rPr>
        <w:t>друге речення викласти в такій редакції: "Фермерське господарство діє на основі установчого документа (для юридичної особи - статуту, для господарства без статусу юридичної особи - договору (декларації) про створення фермерського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5" w:name="n78"/>
      <w:bookmarkEnd w:id="75"/>
      <w:r w:rsidRPr="002A2562">
        <w:rPr>
          <w:rFonts w:ascii="Times New Roman" w:eastAsia="Times New Roman" w:hAnsi="Times New Roman" w:cs="Times New Roman"/>
          <w:sz w:val="24"/>
          <w:szCs w:val="24"/>
          <w:lang w:eastAsia="uk-UA"/>
        </w:rPr>
        <w:t>у третьому реченні слова "У Статуті" замінити словами "В установчому документі";</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6" w:name="n79"/>
      <w:bookmarkEnd w:id="76"/>
      <w:r w:rsidRPr="002A2562">
        <w:rPr>
          <w:rFonts w:ascii="Times New Roman" w:eastAsia="Times New Roman" w:hAnsi="Times New Roman" w:cs="Times New Roman"/>
          <w:sz w:val="24"/>
          <w:szCs w:val="24"/>
          <w:lang w:eastAsia="uk-UA"/>
        </w:rPr>
        <w:t>у статті 3 слово "Статуту" замінити словами "установчого документа";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7" w:name="n80"/>
      <w:bookmarkEnd w:id="77"/>
      <w:r w:rsidRPr="002A2562">
        <w:rPr>
          <w:rFonts w:ascii="Times New Roman" w:eastAsia="Times New Roman" w:hAnsi="Times New Roman" w:cs="Times New Roman"/>
          <w:sz w:val="24"/>
          <w:szCs w:val="24"/>
          <w:lang w:eastAsia="uk-UA"/>
        </w:rPr>
        <w:t>статтю 8</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1 </w:t>
      </w:r>
      <w:r w:rsidRPr="002A2562">
        <w:rPr>
          <w:rFonts w:ascii="Times New Roman" w:eastAsia="Times New Roman" w:hAnsi="Times New Roman" w:cs="Times New Roman"/>
          <w:sz w:val="24"/>
          <w:szCs w:val="24"/>
          <w:lang w:eastAsia="uk-UA"/>
        </w:rPr>
        <w:t>викласти в такій редакції:</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8" w:name="n81"/>
      <w:bookmarkEnd w:id="78"/>
      <w:r w:rsidRPr="002A2562">
        <w:rPr>
          <w:rFonts w:ascii="Times New Roman" w:eastAsia="Times New Roman" w:hAnsi="Times New Roman" w:cs="Times New Roman"/>
          <w:sz w:val="24"/>
          <w:szCs w:val="24"/>
          <w:lang w:eastAsia="uk-UA"/>
        </w:rPr>
        <w:t>"Стаття 8</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 Особливості створення та діяльності сімейного фермерського господарства без набуття статусу юридичної особи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79" w:name="n82"/>
      <w:bookmarkEnd w:id="79"/>
      <w:r w:rsidRPr="002A2562">
        <w:rPr>
          <w:rFonts w:ascii="Times New Roman" w:eastAsia="Times New Roman" w:hAnsi="Times New Roman" w:cs="Times New Roman"/>
          <w:sz w:val="24"/>
          <w:szCs w:val="24"/>
          <w:lang w:eastAsia="uk-UA"/>
        </w:rPr>
        <w:t>1. Сімейне фермерське господарство без статусу юридичної особи організовується фізичною особою самостійно або спільно з членами її сім’ї на підставі договору (декларації) про створення сімейного фермерського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0" w:name="n83"/>
      <w:bookmarkEnd w:id="80"/>
      <w:r w:rsidRPr="002A2562">
        <w:rPr>
          <w:rFonts w:ascii="Times New Roman" w:eastAsia="Times New Roman" w:hAnsi="Times New Roman" w:cs="Times New Roman"/>
          <w:sz w:val="24"/>
          <w:szCs w:val="24"/>
          <w:lang w:eastAsia="uk-UA"/>
        </w:rPr>
        <w:t>2. Договір про створення сімейного фермерського господарства укладається фізичною особою спільно з членами її сім’ї в письмовій формі і підлягає нотаріальному посвідченню за місцем розташування майна та земельних ділянок фермерського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1" w:name="n84"/>
      <w:bookmarkEnd w:id="81"/>
      <w:r w:rsidRPr="002A2562">
        <w:rPr>
          <w:rFonts w:ascii="Times New Roman" w:eastAsia="Times New Roman" w:hAnsi="Times New Roman" w:cs="Times New Roman"/>
          <w:sz w:val="24"/>
          <w:szCs w:val="24"/>
          <w:lang w:eastAsia="uk-UA"/>
        </w:rPr>
        <w:t>Декларація про створення сімейного фермерського господарства (у разі одноосібного ведення такого господарства) складається фізичною особою самостійно в письмовій формі.</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2" w:name="n85"/>
      <w:bookmarkEnd w:id="82"/>
      <w:r w:rsidRPr="002A2562">
        <w:rPr>
          <w:rFonts w:ascii="Times New Roman" w:eastAsia="Times New Roman" w:hAnsi="Times New Roman" w:cs="Times New Roman"/>
          <w:sz w:val="24"/>
          <w:szCs w:val="24"/>
          <w:lang w:eastAsia="uk-UA"/>
        </w:rPr>
        <w:t>3. Головою сімейного фермерського господарства без статусу юридичної особи є член сім’ї, визначений договором (декларацією) про створення сімейного фермерського господарства, який реєструється як фізична особа - підприємець.</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3" w:name="n86"/>
      <w:bookmarkEnd w:id="83"/>
      <w:r w:rsidRPr="002A2562">
        <w:rPr>
          <w:rFonts w:ascii="Times New Roman" w:eastAsia="Times New Roman" w:hAnsi="Times New Roman" w:cs="Times New Roman"/>
          <w:sz w:val="24"/>
          <w:szCs w:val="24"/>
          <w:lang w:eastAsia="uk-UA"/>
        </w:rPr>
        <w:t>Після укладання (складання) договору (декларації) про створення сімейного фермерського господарства голова сімейного фермерського господарства має зареєструватися як фізична особа - підприємець або зареєструвати зміни до відомостей про фізичну особу - підприємця в порядку, встановленому законом.</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4" w:name="n87"/>
      <w:bookmarkEnd w:id="84"/>
      <w:r w:rsidRPr="002A2562">
        <w:rPr>
          <w:rFonts w:ascii="Times New Roman" w:eastAsia="Times New Roman" w:hAnsi="Times New Roman" w:cs="Times New Roman"/>
          <w:sz w:val="24"/>
          <w:szCs w:val="24"/>
          <w:lang w:eastAsia="uk-UA"/>
        </w:rPr>
        <w:t>4. Від імені сімейного фермерського господарства без статусу юридичної особи має право виступати голова цього господарства або уповноважений ним у встановленому цивільним законодавством порядку один із членів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5" w:name="n88"/>
      <w:bookmarkEnd w:id="85"/>
      <w:r w:rsidRPr="002A2562">
        <w:rPr>
          <w:rFonts w:ascii="Times New Roman" w:eastAsia="Times New Roman" w:hAnsi="Times New Roman" w:cs="Times New Roman"/>
          <w:sz w:val="24"/>
          <w:szCs w:val="24"/>
          <w:lang w:eastAsia="uk-UA"/>
        </w:rPr>
        <w:t>5. Умови договору (декларації) про створення сімейного фермерського господарства визначають:</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6" w:name="n89"/>
      <w:bookmarkEnd w:id="86"/>
      <w:r w:rsidRPr="002A2562">
        <w:rPr>
          <w:rFonts w:ascii="Times New Roman" w:eastAsia="Times New Roman" w:hAnsi="Times New Roman" w:cs="Times New Roman"/>
          <w:sz w:val="24"/>
          <w:szCs w:val="24"/>
          <w:lang w:eastAsia="uk-UA"/>
        </w:rPr>
        <w:t>а) найменування, місцезнаходження (адресу) господарства, мету та види його діяльності;</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7" w:name="n90"/>
      <w:bookmarkEnd w:id="87"/>
      <w:r w:rsidRPr="002A2562">
        <w:rPr>
          <w:rFonts w:ascii="Times New Roman" w:eastAsia="Times New Roman" w:hAnsi="Times New Roman" w:cs="Times New Roman"/>
          <w:sz w:val="24"/>
          <w:szCs w:val="24"/>
          <w:lang w:eastAsia="uk-UA"/>
        </w:rPr>
        <w:t>б) порядок прийняття рішень та координації спільної діяльності членів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8" w:name="n91"/>
      <w:bookmarkEnd w:id="88"/>
      <w:r w:rsidRPr="002A2562">
        <w:rPr>
          <w:rFonts w:ascii="Times New Roman" w:eastAsia="Times New Roman" w:hAnsi="Times New Roman" w:cs="Times New Roman"/>
          <w:sz w:val="24"/>
          <w:szCs w:val="24"/>
          <w:lang w:eastAsia="uk-UA"/>
        </w:rPr>
        <w:t>в) правовий режим спільного майна членів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89" w:name="n92"/>
      <w:bookmarkEnd w:id="89"/>
      <w:r w:rsidRPr="002A2562">
        <w:rPr>
          <w:rFonts w:ascii="Times New Roman" w:eastAsia="Times New Roman" w:hAnsi="Times New Roman" w:cs="Times New Roman"/>
          <w:sz w:val="24"/>
          <w:szCs w:val="24"/>
          <w:lang w:eastAsia="uk-UA"/>
        </w:rPr>
        <w:t>г) порядок покриття витрат та розподілу результатів (прибутку або збитків) діяльності господарства між його членами;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0" w:name="n93"/>
      <w:bookmarkEnd w:id="90"/>
      <w:r w:rsidRPr="002A2562">
        <w:rPr>
          <w:rFonts w:ascii="Times New Roman" w:eastAsia="Times New Roman" w:hAnsi="Times New Roman" w:cs="Times New Roman"/>
          <w:sz w:val="24"/>
          <w:szCs w:val="24"/>
          <w:lang w:eastAsia="uk-UA"/>
        </w:rPr>
        <w:t>ґ) порядок вступу до господарства та виходу з нього;</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1" w:name="n94"/>
      <w:bookmarkEnd w:id="91"/>
      <w:r w:rsidRPr="002A2562">
        <w:rPr>
          <w:rFonts w:ascii="Times New Roman" w:eastAsia="Times New Roman" w:hAnsi="Times New Roman" w:cs="Times New Roman"/>
          <w:sz w:val="24"/>
          <w:szCs w:val="24"/>
          <w:lang w:eastAsia="uk-UA"/>
        </w:rPr>
        <w:t>д) трудові відносини членів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2" w:name="n95"/>
      <w:bookmarkEnd w:id="92"/>
      <w:r w:rsidRPr="002A2562">
        <w:rPr>
          <w:rFonts w:ascii="Times New Roman" w:eastAsia="Times New Roman" w:hAnsi="Times New Roman" w:cs="Times New Roman"/>
          <w:sz w:val="24"/>
          <w:szCs w:val="24"/>
          <w:lang w:eastAsia="uk-UA"/>
        </w:rPr>
        <w:t>е) прізвище, ім’я та по батькові членів господарства, ступінь їх родинного зв’язку, паспортні дані та реєстраційні номери облікових карток платників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реєстраційні номери облікових карток платників податків не зазначаються);</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3" w:name="n96"/>
      <w:bookmarkEnd w:id="93"/>
      <w:r w:rsidRPr="002A2562">
        <w:rPr>
          <w:rFonts w:ascii="Times New Roman" w:eastAsia="Times New Roman" w:hAnsi="Times New Roman" w:cs="Times New Roman"/>
          <w:sz w:val="24"/>
          <w:szCs w:val="24"/>
          <w:lang w:eastAsia="uk-UA"/>
        </w:rPr>
        <w:t>є) інші положення, що не суперечать чинному законодавству.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4" w:name="n97"/>
      <w:bookmarkEnd w:id="94"/>
      <w:r w:rsidRPr="002A2562">
        <w:rPr>
          <w:rFonts w:ascii="Times New Roman" w:eastAsia="Times New Roman" w:hAnsi="Times New Roman" w:cs="Times New Roman"/>
          <w:sz w:val="24"/>
          <w:szCs w:val="24"/>
          <w:lang w:eastAsia="uk-UA"/>
        </w:rPr>
        <w:t>6. Типова форма договору (декларації) про створення сімейного фермерського господарства затверджується центральним органом виконавчої влади, що забезпечує формування державної аграрної політики";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5" w:name="n98"/>
      <w:bookmarkEnd w:id="95"/>
      <w:r w:rsidRPr="002A2562">
        <w:rPr>
          <w:rFonts w:ascii="Times New Roman" w:eastAsia="Times New Roman" w:hAnsi="Times New Roman" w:cs="Times New Roman"/>
          <w:sz w:val="24"/>
          <w:szCs w:val="24"/>
          <w:lang w:eastAsia="uk-UA"/>
        </w:rPr>
        <w:t>частину п’яту статті 9 доповнити словами "в тому числі на сплату єдиного внеску на загальнообов’язкове державне соціальне страхування";</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6" w:name="n99"/>
      <w:bookmarkEnd w:id="96"/>
      <w:r w:rsidRPr="002A2562">
        <w:rPr>
          <w:rFonts w:ascii="Times New Roman" w:eastAsia="Times New Roman" w:hAnsi="Times New Roman" w:cs="Times New Roman"/>
          <w:sz w:val="24"/>
          <w:szCs w:val="24"/>
          <w:lang w:eastAsia="uk-UA"/>
        </w:rPr>
        <w:lastRenderedPageBreak/>
        <w:t>2) </w:t>
      </w:r>
      <w:hyperlink r:id="rId32"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 України</w:t>
        </w:r>
      </w:hyperlink>
      <w:r w:rsidRPr="002A2562">
        <w:rPr>
          <w:rFonts w:ascii="Times New Roman" w:eastAsia="Times New Roman" w:hAnsi="Times New Roman" w:cs="Times New Roman"/>
          <w:sz w:val="24"/>
          <w:szCs w:val="24"/>
          <w:lang w:eastAsia="uk-UA"/>
        </w:rPr>
        <w:t> "Про державну підтримку сільського господарства України" (Відомості Верховної Ради України, 2004 р., № 49, ст. 527 із наступними змінами) доповнити статтею 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7" w:name="n100"/>
      <w:bookmarkEnd w:id="97"/>
      <w:r w:rsidRPr="002A2562">
        <w:rPr>
          <w:rFonts w:ascii="Times New Roman" w:eastAsia="Times New Roman" w:hAnsi="Times New Roman" w:cs="Times New Roman"/>
          <w:sz w:val="24"/>
          <w:szCs w:val="24"/>
          <w:lang w:eastAsia="uk-UA"/>
        </w:rPr>
        <w:t>"Стаття 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 Додаткова фінансова підтримка сімейних фермерських господарств</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8" w:name="n101"/>
      <w:bookmarkEnd w:id="98"/>
      <w:r w:rsidRPr="002A2562">
        <w:rPr>
          <w:rFonts w:ascii="Times New Roman" w:eastAsia="Times New Roman" w:hAnsi="Times New Roman" w:cs="Times New Roman"/>
          <w:sz w:val="24"/>
          <w:szCs w:val="24"/>
          <w:lang w:eastAsia="uk-UA"/>
        </w:rPr>
        <w:t>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.1. Крім передбачених цим Законом видів підтримки, сімейним фермерським господарствам, які зареєстровані платниками єдиного податку четвертої групи згідно із </w:t>
      </w:r>
      <w:hyperlink r:id="rId33" w:anchor="n6944" w:tgtFrame="_blank" w:history="1">
        <w:r w:rsidRPr="002A2562">
          <w:rPr>
            <w:rFonts w:ascii="Times New Roman" w:eastAsia="Times New Roman" w:hAnsi="Times New Roman" w:cs="Times New Roman"/>
            <w:color w:val="0000FF"/>
            <w:sz w:val="24"/>
            <w:szCs w:val="24"/>
            <w:u w:val="single"/>
            <w:bdr w:val="none" w:sz="0" w:space="0" w:color="auto" w:frame="1"/>
            <w:lang w:eastAsia="uk-UA"/>
          </w:rPr>
          <w:t>главою 1</w:t>
        </w:r>
      </w:hyperlink>
      <w:r w:rsidRPr="002A2562">
        <w:rPr>
          <w:rFonts w:ascii="Times New Roman" w:eastAsia="Times New Roman" w:hAnsi="Times New Roman" w:cs="Times New Roman"/>
          <w:sz w:val="24"/>
          <w:szCs w:val="24"/>
          <w:lang w:eastAsia="uk-UA"/>
        </w:rPr>
        <w:t> розділу XIV Податкового кодексу України, надається додаткова фінансова підтримка через механізм доплати на користь застрахованих осіб - членів/голови сімейного фермерського господарства єдиного внеску на загальнообов’язкове державне соціальне страхування у сумі:</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99" w:name="n102"/>
      <w:bookmarkEnd w:id="99"/>
      <w:r w:rsidRPr="002A2562">
        <w:rPr>
          <w:rFonts w:ascii="Times New Roman" w:eastAsia="Times New Roman" w:hAnsi="Times New Roman" w:cs="Times New Roman"/>
          <w:sz w:val="24"/>
          <w:szCs w:val="24"/>
          <w:lang w:eastAsia="uk-UA"/>
        </w:rPr>
        <w:t>0,9 мінімального страхового внеску - перший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0" w:name="n103"/>
      <w:bookmarkEnd w:id="100"/>
      <w:r w:rsidRPr="002A2562">
        <w:rPr>
          <w:rFonts w:ascii="Times New Roman" w:eastAsia="Times New Roman" w:hAnsi="Times New Roman" w:cs="Times New Roman"/>
          <w:sz w:val="24"/>
          <w:szCs w:val="24"/>
          <w:lang w:eastAsia="uk-UA"/>
        </w:rPr>
        <w:t>0,8 мінімального страхового внеску - другий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1" w:name="n104"/>
      <w:bookmarkEnd w:id="101"/>
      <w:r w:rsidRPr="002A2562">
        <w:rPr>
          <w:rFonts w:ascii="Times New Roman" w:eastAsia="Times New Roman" w:hAnsi="Times New Roman" w:cs="Times New Roman"/>
          <w:sz w:val="24"/>
          <w:szCs w:val="24"/>
          <w:lang w:eastAsia="uk-UA"/>
        </w:rPr>
        <w:t>0,7 мінімального страхового внеску - третій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2" w:name="n105"/>
      <w:bookmarkEnd w:id="102"/>
      <w:r w:rsidRPr="002A2562">
        <w:rPr>
          <w:rFonts w:ascii="Times New Roman" w:eastAsia="Times New Roman" w:hAnsi="Times New Roman" w:cs="Times New Roman"/>
          <w:sz w:val="24"/>
          <w:szCs w:val="24"/>
          <w:lang w:eastAsia="uk-UA"/>
        </w:rPr>
        <w:t>0,6 мінімального страхового внеску - четвертий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3" w:name="n106"/>
      <w:bookmarkEnd w:id="103"/>
      <w:r w:rsidRPr="002A2562">
        <w:rPr>
          <w:rFonts w:ascii="Times New Roman" w:eastAsia="Times New Roman" w:hAnsi="Times New Roman" w:cs="Times New Roman"/>
          <w:sz w:val="24"/>
          <w:szCs w:val="24"/>
          <w:lang w:eastAsia="uk-UA"/>
        </w:rPr>
        <w:t>0,5 мінімального страхового внеску - п’ятий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4" w:name="n107"/>
      <w:bookmarkEnd w:id="104"/>
      <w:r w:rsidRPr="002A2562">
        <w:rPr>
          <w:rFonts w:ascii="Times New Roman" w:eastAsia="Times New Roman" w:hAnsi="Times New Roman" w:cs="Times New Roman"/>
          <w:sz w:val="24"/>
          <w:szCs w:val="24"/>
          <w:lang w:eastAsia="uk-UA"/>
        </w:rPr>
        <w:t>0,4 мінімального страхового внеску - шостий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5" w:name="n108"/>
      <w:bookmarkEnd w:id="105"/>
      <w:r w:rsidRPr="002A2562">
        <w:rPr>
          <w:rFonts w:ascii="Times New Roman" w:eastAsia="Times New Roman" w:hAnsi="Times New Roman" w:cs="Times New Roman"/>
          <w:sz w:val="24"/>
          <w:szCs w:val="24"/>
          <w:lang w:eastAsia="uk-UA"/>
        </w:rPr>
        <w:t>0,3 мінімального страхового внеску - сьомий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6" w:name="n109"/>
      <w:bookmarkEnd w:id="106"/>
      <w:r w:rsidRPr="002A2562">
        <w:rPr>
          <w:rFonts w:ascii="Times New Roman" w:eastAsia="Times New Roman" w:hAnsi="Times New Roman" w:cs="Times New Roman"/>
          <w:sz w:val="24"/>
          <w:szCs w:val="24"/>
          <w:lang w:eastAsia="uk-UA"/>
        </w:rPr>
        <w:t>0,2 мінімального страхового внеску - восьмий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7" w:name="n110"/>
      <w:bookmarkEnd w:id="107"/>
      <w:r w:rsidRPr="002A2562">
        <w:rPr>
          <w:rFonts w:ascii="Times New Roman" w:eastAsia="Times New Roman" w:hAnsi="Times New Roman" w:cs="Times New Roman"/>
          <w:sz w:val="24"/>
          <w:szCs w:val="24"/>
          <w:lang w:eastAsia="uk-UA"/>
        </w:rPr>
        <w:t>0,1 мінімального страхового внеску - дев’ятий та десятий роки.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8" w:name="n111"/>
      <w:bookmarkEnd w:id="108"/>
      <w:r w:rsidRPr="002A2562">
        <w:rPr>
          <w:rFonts w:ascii="Times New Roman" w:eastAsia="Times New Roman" w:hAnsi="Times New Roman" w:cs="Times New Roman"/>
          <w:sz w:val="24"/>
          <w:szCs w:val="24"/>
          <w:lang w:eastAsia="uk-UA"/>
        </w:rPr>
        <w:t>Така фінансова підтримка надається за рахунок коштів, передбачених у Державному бюджеті України, в тому числі за рахунок коштів, які спрямовуються на державну підтримку сільськогосподарських товаровиробників відповідно до </w:t>
      </w:r>
      <w:hyperlink r:id="rId34" w:anchor="n2991" w:tgtFrame="_blank" w:history="1">
        <w:r w:rsidRPr="002A2562">
          <w:rPr>
            <w:rFonts w:ascii="Times New Roman" w:eastAsia="Times New Roman" w:hAnsi="Times New Roman" w:cs="Times New Roman"/>
            <w:color w:val="0000FF"/>
            <w:sz w:val="24"/>
            <w:szCs w:val="24"/>
            <w:u w:val="single"/>
            <w:bdr w:val="none" w:sz="0" w:space="0" w:color="auto" w:frame="1"/>
            <w:lang w:eastAsia="uk-UA"/>
          </w:rPr>
          <w:t>пункту 42</w:t>
        </w:r>
      </w:hyperlink>
      <w:r w:rsidRPr="002A2562">
        <w:rPr>
          <w:rFonts w:ascii="Times New Roman" w:eastAsia="Times New Roman" w:hAnsi="Times New Roman" w:cs="Times New Roman"/>
          <w:sz w:val="24"/>
          <w:szCs w:val="24"/>
          <w:lang w:eastAsia="uk-UA"/>
        </w:rPr>
        <w:t> розділу VI Бюджетного кодексу.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09" w:name="n112"/>
      <w:bookmarkEnd w:id="109"/>
      <w:r w:rsidRPr="002A2562">
        <w:rPr>
          <w:rFonts w:ascii="Times New Roman" w:eastAsia="Times New Roman" w:hAnsi="Times New Roman" w:cs="Times New Roman"/>
          <w:sz w:val="24"/>
          <w:szCs w:val="24"/>
          <w:lang w:eastAsia="uk-UA"/>
        </w:rPr>
        <w:t>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.2. Норми пункту 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.1 цієї статті можуть бути застосовані кожним з членів сімейного фермерського господарства, в тому числі головою, один раз.</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0" w:name="n113"/>
      <w:bookmarkEnd w:id="110"/>
      <w:r w:rsidRPr="002A2562">
        <w:rPr>
          <w:rFonts w:ascii="Times New Roman" w:eastAsia="Times New Roman" w:hAnsi="Times New Roman" w:cs="Times New Roman"/>
          <w:sz w:val="24"/>
          <w:szCs w:val="24"/>
          <w:lang w:eastAsia="uk-UA"/>
        </w:rPr>
        <w:t>13</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.3. Фінансова підтримка надається зазначеному у цій статті сімейному фермерському господарству виключно за умови, що його голова сплачує за себе та за кожного з членів свого фермерського господарства (якщо вони не підлягають страхуванню на інших засадах) єдиний внесок на загальнообов’язкове державне соціальне страхування у сумі, не меншій за: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1" w:name="n114"/>
      <w:bookmarkEnd w:id="111"/>
      <w:r w:rsidRPr="002A2562">
        <w:rPr>
          <w:rFonts w:ascii="Times New Roman" w:eastAsia="Times New Roman" w:hAnsi="Times New Roman" w:cs="Times New Roman"/>
          <w:sz w:val="24"/>
          <w:szCs w:val="24"/>
          <w:lang w:eastAsia="uk-UA"/>
        </w:rPr>
        <w:t>0,1 мінімального страхового внеску - перший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2" w:name="n115"/>
      <w:bookmarkEnd w:id="112"/>
      <w:r w:rsidRPr="002A2562">
        <w:rPr>
          <w:rFonts w:ascii="Times New Roman" w:eastAsia="Times New Roman" w:hAnsi="Times New Roman" w:cs="Times New Roman"/>
          <w:sz w:val="24"/>
          <w:szCs w:val="24"/>
          <w:lang w:eastAsia="uk-UA"/>
        </w:rPr>
        <w:t>0,2 мінімального страхового внеску - другий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3" w:name="n116"/>
      <w:bookmarkEnd w:id="113"/>
      <w:r w:rsidRPr="002A2562">
        <w:rPr>
          <w:rFonts w:ascii="Times New Roman" w:eastAsia="Times New Roman" w:hAnsi="Times New Roman" w:cs="Times New Roman"/>
          <w:sz w:val="24"/>
          <w:szCs w:val="24"/>
          <w:lang w:eastAsia="uk-UA"/>
        </w:rPr>
        <w:t>0,3 мінімального страхового внеску - третій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4" w:name="n117"/>
      <w:bookmarkEnd w:id="114"/>
      <w:r w:rsidRPr="002A2562">
        <w:rPr>
          <w:rFonts w:ascii="Times New Roman" w:eastAsia="Times New Roman" w:hAnsi="Times New Roman" w:cs="Times New Roman"/>
          <w:sz w:val="24"/>
          <w:szCs w:val="24"/>
          <w:lang w:eastAsia="uk-UA"/>
        </w:rPr>
        <w:t>0,4 мінімального страхового внеску - четвертий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5" w:name="n118"/>
      <w:bookmarkEnd w:id="115"/>
      <w:r w:rsidRPr="002A2562">
        <w:rPr>
          <w:rFonts w:ascii="Times New Roman" w:eastAsia="Times New Roman" w:hAnsi="Times New Roman" w:cs="Times New Roman"/>
          <w:sz w:val="24"/>
          <w:szCs w:val="24"/>
          <w:lang w:eastAsia="uk-UA"/>
        </w:rPr>
        <w:t>0,5 мінімального страхового внеску - п’ятий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6" w:name="n119"/>
      <w:bookmarkEnd w:id="116"/>
      <w:r w:rsidRPr="002A2562">
        <w:rPr>
          <w:rFonts w:ascii="Times New Roman" w:eastAsia="Times New Roman" w:hAnsi="Times New Roman" w:cs="Times New Roman"/>
          <w:sz w:val="24"/>
          <w:szCs w:val="24"/>
          <w:lang w:eastAsia="uk-UA"/>
        </w:rPr>
        <w:t>0,6 мінімального страхового внеску - шостий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7" w:name="n120"/>
      <w:bookmarkEnd w:id="117"/>
      <w:r w:rsidRPr="002A2562">
        <w:rPr>
          <w:rFonts w:ascii="Times New Roman" w:eastAsia="Times New Roman" w:hAnsi="Times New Roman" w:cs="Times New Roman"/>
          <w:sz w:val="24"/>
          <w:szCs w:val="24"/>
          <w:lang w:eastAsia="uk-UA"/>
        </w:rPr>
        <w:t>0,7 мінімального страхового внеску - сьомий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8" w:name="n121"/>
      <w:bookmarkEnd w:id="118"/>
      <w:r w:rsidRPr="002A2562">
        <w:rPr>
          <w:rFonts w:ascii="Times New Roman" w:eastAsia="Times New Roman" w:hAnsi="Times New Roman" w:cs="Times New Roman"/>
          <w:sz w:val="24"/>
          <w:szCs w:val="24"/>
          <w:lang w:eastAsia="uk-UA"/>
        </w:rPr>
        <w:t>0,8 мінімального страхового внеску - восьмий рік;</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19" w:name="n122"/>
      <w:bookmarkEnd w:id="119"/>
      <w:r w:rsidRPr="002A2562">
        <w:rPr>
          <w:rFonts w:ascii="Times New Roman" w:eastAsia="Times New Roman" w:hAnsi="Times New Roman" w:cs="Times New Roman"/>
          <w:sz w:val="24"/>
          <w:szCs w:val="24"/>
          <w:lang w:eastAsia="uk-UA"/>
        </w:rPr>
        <w:t>0,9 мінімального страхового внеску - дев’ятий та десятий роки.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0" w:name="n123"/>
      <w:bookmarkEnd w:id="120"/>
      <w:r w:rsidRPr="002A2562">
        <w:rPr>
          <w:rFonts w:ascii="Times New Roman" w:eastAsia="Times New Roman" w:hAnsi="Times New Roman" w:cs="Times New Roman"/>
          <w:sz w:val="24"/>
          <w:szCs w:val="24"/>
          <w:lang w:eastAsia="uk-UA"/>
        </w:rPr>
        <w:t>Порядок надання передбаченої цією статтею фінансової підтримки визначається Кабінетом Міністрів України";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1" w:name="n124"/>
      <w:bookmarkEnd w:id="121"/>
      <w:r w:rsidRPr="002A2562">
        <w:rPr>
          <w:rFonts w:ascii="Times New Roman" w:eastAsia="Times New Roman" w:hAnsi="Times New Roman" w:cs="Times New Roman"/>
          <w:sz w:val="24"/>
          <w:szCs w:val="24"/>
          <w:lang w:eastAsia="uk-UA"/>
        </w:rPr>
        <w:t>3) у </w:t>
      </w:r>
      <w:hyperlink r:id="rId35" w:anchor="n554"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25</w:t>
        </w:r>
      </w:hyperlink>
      <w:r w:rsidRPr="002A2562">
        <w:rPr>
          <w:rFonts w:ascii="Times New Roman" w:eastAsia="Times New Roman" w:hAnsi="Times New Roman" w:cs="Times New Roman"/>
          <w:sz w:val="24"/>
          <w:szCs w:val="24"/>
          <w:lang w:eastAsia="uk-UA"/>
        </w:rPr>
        <w:t> Закону України "Про збір та облік єдиного внеску на загальнообов’язкове державне соціальне страхування" (Відомості Верховної Ради України, 2011 р., № 2-3, ст.11 із наступними змінами):</w:t>
      </w:r>
    </w:p>
    <w:bookmarkStart w:id="122" w:name="n125"/>
    <w:bookmarkEnd w:id="122"/>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"http://zakon5.rada.gov.ua/laws/show/2464-17/paran555" \l "n555"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першу</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доповнити абзацом третім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3" w:name="n126"/>
      <w:bookmarkEnd w:id="123"/>
      <w:r w:rsidRPr="002A2562">
        <w:rPr>
          <w:rFonts w:ascii="Times New Roman" w:eastAsia="Times New Roman" w:hAnsi="Times New Roman" w:cs="Times New Roman"/>
          <w:sz w:val="24"/>
          <w:szCs w:val="24"/>
          <w:lang w:eastAsia="uk-UA"/>
        </w:rPr>
        <w:t>"У разі несплати або несвоєчасної сплати частини суми страхових внесків, що сплачується за рахунок коштів державного бюджету відповідно до </w:t>
      </w:r>
      <w:hyperlink r:id="rId36"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2A2562">
        <w:rPr>
          <w:rFonts w:ascii="Times New Roman" w:eastAsia="Times New Roman" w:hAnsi="Times New Roman" w:cs="Times New Roman"/>
          <w:sz w:val="24"/>
          <w:szCs w:val="24"/>
          <w:lang w:eastAsia="uk-UA"/>
        </w:rPr>
        <w:t> "Про державну підтримку сільського господарства України", положення цієї статті застосовуються виключно щодо суми страхових внесків, що має сплачуватися платником єдиного внеску";</w:t>
      </w:r>
    </w:p>
    <w:bookmarkStart w:id="124" w:name="n127"/>
    <w:bookmarkEnd w:id="124"/>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"http://zakon5.rada.gov.ua/laws/show/2464-17/paran560" \l "n560"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четверту</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після абзацу першого доповнити новим абзацом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5" w:name="n128"/>
      <w:bookmarkEnd w:id="125"/>
      <w:r w:rsidRPr="002A2562">
        <w:rPr>
          <w:rFonts w:ascii="Times New Roman" w:eastAsia="Times New Roman" w:hAnsi="Times New Roman" w:cs="Times New Roman"/>
          <w:sz w:val="24"/>
          <w:szCs w:val="24"/>
          <w:lang w:eastAsia="uk-UA"/>
        </w:rPr>
        <w:t>"У разі несплати частини суми страхових внесків, що сплачується за рахунок коштів державного бюджету відповідно до </w:t>
      </w:r>
      <w:hyperlink r:id="rId37"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2A2562">
        <w:rPr>
          <w:rFonts w:ascii="Times New Roman" w:eastAsia="Times New Roman" w:hAnsi="Times New Roman" w:cs="Times New Roman"/>
          <w:sz w:val="24"/>
          <w:szCs w:val="24"/>
          <w:lang w:eastAsia="uk-UA"/>
        </w:rPr>
        <w:t> "Про державну підтримку сільського господарства України", орган доходів і зборів у порядку, за формою та у строки, встановлені центральним органом виконавчої влади, що забезпечує формування державної податкової і митної політики, інформує про це платників єдиного внеску".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6" w:name="n129"/>
      <w:bookmarkEnd w:id="126"/>
      <w:r w:rsidRPr="002A2562">
        <w:rPr>
          <w:rFonts w:ascii="Times New Roman" w:eastAsia="Times New Roman" w:hAnsi="Times New Roman" w:cs="Times New Roman"/>
          <w:sz w:val="24"/>
          <w:szCs w:val="24"/>
          <w:lang w:eastAsia="uk-UA"/>
        </w:rPr>
        <w:lastRenderedPageBreak/>
        <w:t>У зв’язку з цим абзаци другий - десятий вважати відповідно абзацами третім - одинадцятим;</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7" w:name="n130"/>
      <w:bookmarkEnd w:id="127"/>
      <w:r w:rsidRPr="002A2562">
        <w:rPr>
          <w:rFonts w:ascii="Times New Roman" w:eastAsia="Times New Roman" w:hAnsi="Times New Roman" w:cs="Times New Roman"/>
          <w:sz w:val="24"/>
          <w:szCs w:val="24"/>
          <w:lang w:eastAsia="uk-UA"/>
        </w:rPr>
        <w:t>4) у </w:t>
      </w:r>
      <w:hyperlink r:id="rId38"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Законі України</w:t>
        </w:r>
      </w:hyperlink>
      <w:r w:rsidRPr="002A2562">
        <w:rPr>
          <w:rFonts w:ascii="Times New Roman" w:eastAsia="Times New Roman" w:hAnsi="Times New Roman" w:cs="Times New Roman"/>
          <w:sz w:val="24"/>
          <w:szCs w:val="24"/>
          <w:lang w:eastAsia="uk-UA"/>
        </w:rPr>
        <w:t> "Про державну реєстрацію юридичних осіб, фізичних осіб - підприємців та громадських формувань" (Відомості Верховної Ради України, 2016 р., № 2, ст. 17, № 47, ст. 800):</w:t>
      </w:r>
    </w:p>
    <w:bookmarkStart w:id="128" w:name="n131"/>
    <w:bookmarkEnd w:id="128"/>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"http://zakon5.rada.gov.ua/laws/show/755-15/paran280" \l "n280"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четверту</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статті 9 доповнити пунктом 21</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29" w:name="n132"/>
      <w:bookmarkEnd w:id="129"/>
      <w:r w:rsidRPr="002A2562">
        <w:rPr>
          <w:rFonts w:ascii="Times New Roman" w:eastAsia="Times New Roman" w:hAnsi="Times New Roman" w:cs="Times New Roman"/>
          <w:sz w:val="24"/>
          <w:szCs w:val="24"/>
          <w:lang w:eastAsia="uk-UA"/>
        </w:rPr>
        <w:t>"21</w:t>
      </w:r>
      <w:r w:rsidRPr="002A2562">
        <w:rPr>
          <w:rFonts w:ascii="Times New Roman" w:eastAsia="Times New Roman" w:hAnsi="Times New Roman" w:cs="Times New Roman"/>
          <w:b/>
          <w:bCs/>
          <w:color w:val="000000"/>
          <w:sz w:val="2"/>
          <w:szCs w:val="2"/>
          <w:bdr w:val="none" w:sz="0" w:space="0" w:color="auto" w:frame="1"/>
          <w:lang w:eastAsia="uk-UA"/>
        </w:rPr>
        <w:t>-</w:t>
      </w:r>
      <w:r w:rsidRPr="002A2562">
        <w:rPr>
          <w:rFonts w:ascii="Times New Roman" w:eastAsia="Times New Roman" w:hAnsi="Times New Roman" w:cs="Times New Roman"/>
          <w:b/>
          <w:bCs/>
          <w:color w:val="000000"/>
          <w:sz w:val="16"/>
          <w:szCs w:val="16"/>
          <w:bdr w:val="none" w:sz="0" w:space="0" w:color="auto" w:frame="1"/>
          <w:vertAlign w:val="superscript"/>
          <w:lang w:eastAsia="uk-UA"/>
        </w:rPr>
        <w:t>1</w:t>
      </w:r>
      <w:r w:rsidRPr="002A2562">
        <w:rPr>
          <w:rFonts w:ascii="Times New Roman" w:eastAsia="Times New Roman" w:hAnsi="Times New Roman" w:cs="Times New Roman"/>
          <w:sz w:val="24"/>
          <w:szCs w:val="24"/>
          <w:lang w:eastAsia="uk-UA"/>
        </w:rPr>
        <w:t>) відомості щодо створення фізичною особою - підприємцем сімейного фермерського господарства";</w:t>
      </w:r>
    </w:p>
    <w:bookmarkStart w:id="130" w:name="n133"/>
    <w:bookmarkEnd w:id="130"/>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"http://zakon5.rada.gov.ua/laws/show/755-15/paran485" \l "n485"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пункт 8</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частини першої статті 15 після слів "що не має статусу юридичної особи" доповнити словами "договір (декларація) про створення сімейного фермерського господарства";</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1" w:name="n134"/>
      <w:bookmarkEnd w:id="131"/>
      <w:r w:rsidRPr="002A2562">
        <w:rPr>
          <w:rFonts w:ascii="Times New Roman" w:eastAsia="Times New Roman" w:hAnsi="Times New Roman" w:cs="Times New Roman"/>
          <w:sz w:val="24"/>
          <w:szCs w:val="24"/>
          <w:lang w:eastAsia="uk-UA"/>
        </w:rPr>
        <w:t>у </w:t>
      </w:r>
      <w:hyperlink r:id="rId39" w:anchor="n573" w:tgtFrame="_blank" w:history="1">
        <w:r w:rsidRPr="002A2562">
          <w:rPr>
            <w:rFonts w:ascii="Times New Roman" w:eastAsia="Times New Roman" w:hAnsi="Times New Roman" w:cs="Times New Roman"/>
            <w:color w:val="0000FF"/>
            <w:sz w:val="24"/>
            <w:szCs w:val="24"/>
            <w:u w:val="single"/>
            <w:bdr w:val="none" w:sz="0" w:space="0" w:color="auto" w:frame="1"/>
            <w:lang w:eastAsia="uk-UA"/>
          </w:rPr>
          <w:t>статті 18</w:t>
        </w:r>
      </w:hyperlink>
      <w:r w:rsidRPr="002A2562">
        <w:rPr>
          <w:rFonts w:ascii="Times New Roman" w:eastAsia="Times New Roman" w:hAnsi="Times New Roman" w:cs="Times New Roman"/>
          <w:sz w:val="24"/>
          <w:szCs w:val="24"/>
          <w:lang w:eastAsia="uk-UA"/>
        </w:rPr>
        <w:t>:</w:t>
      </w:r>
    </w:p>
    <w:bookmarkStart w:id="132" w:name="n135"/>
    <w:bookmarkEnd w:id="132"/>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"http://zakon5.rada.gov.ua/laws/show/755-15/paran574" \l "n574"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першу</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доповнити пунктом 4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3" w:name="n136"/>
      <w:bookmarkEnd w:id="133"/>
      <w:r w:rsidRPr="002A2562">
        <w:rPr>
          <w:rFonts w:ascii="Times New Roman" w:eastAsia="Times New Roman" w:hAnsi="Times New Roman" w:cs="Times New Roman"/>
          <w:sz w:val="24"/>
          <w:szCs w:val="24"/>
          <w:lang w:eastAsia="uk-UA"/>
        </w:rPr>
        <w:t>"4) договір (декларація) про створення сімейного фермерського господарства - у разі державної реєстрації фізичної особи, яка самостійно або з членами сім’ї створює сімейне фермерське господарство відповідно до </w:t>
      </w:r>
      <w:hyperlink r:id="rId40"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2A2562">
        <w:rPr>
          <w:rFonts w:ascii="Times New Roman" w:eastAsia="Times New Roman" w:hAnsi="Times New Roman" w:cs="Times New Roman"/>
          <w:sz w:val="24"/>
          <w:szCs w:val="24"/>
          <w:lang w:eastAsia="uk-UA"/>
        </w:rPr>
        <w:t> "Про фермерське господарство";</w:t>
      </w:r>
    </w:p>
    <w:bookmarkStart w:id="134" w:name="n137"/>
    <w:bookmarkEnd w:id="134"/>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"http://zakon5.rada.gov.ua/laws/show/755-15/paran579" \l "n579"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третю</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доповнити пунктом 5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5" w:name="n138"/>
      <w:bookmarkEnd w:id="135"/>
      <w:r w:rsidRPr="002A2562">
        <w:rPr>
          <w:rFonts w:ascii="Times New Roman" w:eastAsia="Times New Roman" w:hAnsi="Times New Roman" w:cs="Times New Roman"/>
          <w:sz w:val="24"/>
          <w:szCs w:val="24"/>
          <w:lang w:eastAsia="uk-UA"/>
        </w:rPr>
        <w:t>"5) договір (декларація) про створення сімейного фермерського господарства - у разі створення фізичною особою - підприємцем сімейного фермерського господарства відповідно до </w:t>
      </w:r>
      <w:hyperlink r:id="rId41" w:tgtFrame="_blank" w:history="1">
        <w:r w:rsidRPr="002A2562">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2A2562">
        <w:rPr>
          <w:rFonts w:ascii="Times New Roman" w:eastAsia="Times New Roman" w:hAnsi="Times New Roman" w:cs="Times New Roman"/>
          <w:sz w:val="24"/>
          <w:szCs w:val="24"/>
          <w:lang w:eastAsia="uk-UA"/>
        </w:rPr>
        <w:t> "Про фермерське господарство"; договір (декларація) про створення сімейного фермерського господарства у новій редакції - у разі внесення змін, що містяться в договорі (декларації) про створення сімейного фермерського господарства";</w:t>
      </w:r>
    </w:p>
    <w:bookmarkStart w:id="136" w:name="n139"/>
    <w:bookmarkEnd w:id="136"/>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sz w:val="24"/>
          <w:szCs w:val="24"/>
          <w:lang w:eastAsia="uk-UA"/>
        </w:rPr>
        <w:fldChar w:fldCharType="begin"/>
      </w:r>
      <w:r w:rsidRPr="002A2562">
        <w:rPr>
          <w:rFonts w:ascii="Times New Roman" w:eastAsia="Times New Roman" w:hAnsi="Times New Roman" w:cs="Times New Roman"/>
          <w:sz w:val="24"/>
          <w:szCs w:val="24"/>
          <w:lang w:eastAsia="uk-UA"/>
        </w:rPr>
        <w:instrText xml:space="preserve"> HYPERLINK "http://zakon5.rada.gov.ua/laws/show/755-15/paran750" \l "n750" \t "_blank" </w:instrText>
      </w:r>
      <w:r w:rsidRPr="002A2562">
        <w:rPr>
          <w:rFonts w:ascii="Times New Roman" w:eastAsia="Times New Roman" w:hAnsi="Times New Roman" w:cs="Times New Roman"/>
          <w:sz w:val="24"/>
          <w:szCs w:val="24"/>
          <w:lang w:eastAsia="uk-UA"/>
        </w:rPr>
        <w:fldChar w:fldCharType="separate"/>
      </w:r>
      <w:r w:rsidRPr="002A2562">
        <w:rPr>
          <w:rFonts w:ascii="Times New Roman" w:eastAsia="Times New Roman" w:hAnsi="Times New Roman" w:cs="Times New Roman"/>
          <w:color w:val="0000FF"/>
          <w:sz w:val="24"/>
          <w:szCs w:val="24"/>
          <w:u w:val="single"/>
          <w:bdr w:val="none" w:sz="0" w:space="0" w:color="auto" w:frame="1"/>
          <w:lang w:eastAsia="uk-UA"/>
        </w:rPr>
        <w:t>частину другу</w:t>
      </w:r>
      <w:r w:rsidRPr="002A2562">
        <w:rPr>
          <w:rFonts w:ascii="Times New Roman" w:eastAsia="Times New Roman" w:hAnsi="Times New Roman" w:cs="Times New Roman"/>
          <w:sz w:val="24"/>
          <w:szCs w:val="24"/>
          <w:lang w:eastAsia="uk-UA"/>
        </w:rPr>
        <w:fldChar w:fldCharType="end"/>
      </w:r>
      <w:r w:rsidRPr="002A2562">
        <w:rPr>
          <w:rFonts w:ascii="Times New Roman" w:eastAsia="Times New Roman" w:hAnsi="Times New Roman" w:cs="Times New Roman"/>
          <w:sz w:val="24"/>
          <w:szCs w:val="24"/>
          <w:lang w:eastAsia="uk-UA"/>
        </w:rPr>
        <w:t> статті 28 доповнити пунктом 6 такого змісту: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7" w:name="n140"/>
      <w:bookmarkEnd w:id="137"/>
      <w:r w:rsidRPr="002A2562">
        <w:rPr>
          <w:rFonts w:ascii="Times New Roman" w:eastAsia="Times New Roman" w:hAnsi="Times New Roman" w:cs="Times New Roman"/>
          <w:sz w:val="24"/>
          <w:szCs w:val="24"/>
          <w:lang w:eastAsia="uk-UA"/>
        </w:rPr>
        <w:t>"6) подані документи суперечать вимогам законів України".</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8" w:name="n141"/>
      <w:bookmarkEnd w:id="138"/>
      <w:r w:rsidRPr="002A2562">
        <w:rPr>
          <w:rFonts w:ascii="Times New Roman" w:eastAsia="Times New Roman" w:hAnsi="Times New Roman" w:cs="Times New Roman"/>
          <w:sz w:val="24"/>
          <w:szCs w:val="24"/>
          <w:lang w:eastAsia="uk-UA"/>
        </w:rPr>
        <w:t>3. Кабінету Міністрів України у тримісячний строк з дня набрання чинності цим Законом:</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39" w:name="n142"/>
      <w:bookmarkEnd w:id="139"/>
      <w:r w:rsidRPr="002A2562">
        <w:rPr>
          <w:rFonts w:ascii="Times New Roman" w:eastAsia="Times New Roman" w:hAnsi="Times New Roman" w:cs="Times New Roman"/>
          <w:sz w:val="24"/>
          <w:szCs w:val="24"/>
          <w:lang w:eastAsia="uk-UA"/>
        </w:rPr>
        <w:t>привести свої нормативно-правові акти у відповідність із цим Законом;</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40" w:name="n143"/>
      <w:bookmarkEnd w:id="140"/>
      <w:r w:rsidRPr="002A2562">
        <w:rPr>
          <w:rFonts w:ascii="Times New Roman" w:eastAsia="Times New Roman" w:hAnsi="Times New Roman" w:cs="Times New Roman"/>
          <w:sz w:val="24"/>
          <w:szCs w:val="24"/>
          <w:lang w:eastAsia="uk-UA"/>
        </w:rPr>
        <w:t>забезпечити прийняття нормативно-правових актів, необхідних для реалізації цього Закону;</w:t>
      </w:r>
    </w:p>
    <w:p w:rsidR="002A2562" w:rsidRPr="002A2562" w:rsidRDefault="002A2562" w:rsidP="002A2562">
      <w:pPr>
        <w:spacing w:after="0" w:line="240" w:lineRule="auto"/>
        <w:ind w:firstLine="450"/>
        <w:jc w:val="both"/>
        <w:textAlignment w:val="baseline"/>
        <w:rPr>
          <w:rFonts w:ascii="Times New Roman" w:eastAsia="Times New Roman" w:hAnsi="Times New Roman" w:cs="Times New Roman"/>
          <w:sz w:val="24"/>
          <w:szCs w:val="24"/>
          <w:lang w:eastAsia="uk-UA"/>
        </w:rPr>
      </w:pPr>
      <w:bookmarkStart w:id="141" w:name="n144"/>
      <w:bookmarkEnd w:id="141"/>
      <w:r w:rsidRPr="002A2562">
        <w:rPr>
          <w:rFonts w:ascii="Times New Roman" w:eastAsia="Times New Roman" w:hAnsi="Times New Roman" w:cs="Times New Roman"/>
          <w:sz w:val="24"/>
          <w:szCs w:val="24"/>
          <w:lang w:eastAsia="uk-UA"/>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90"/>
        <w:gridCol w:w="6743"/>
      </w:tblGrid>
      <w:tr w:rsidR="002A2562" w:rsidRPr="002A2562" w:rsidTr="002A2562">
        <w:tc>
          <w:tcPr>
            <w:tcW w:w="1500" w:type="pct"/>
            <w:tcBorders>
              <w:top w:val="single" w:sz="2" w:space="0" w:color="auto"/>
              <w:left w:val="single" w:sz="2" w:space="0" w:color="auto"/>
              <w:bottom w:val="single" w:sz="2" w:space="0" w:color="auto"/>
              <w:right w:val="single" w:sz="2" w:space="0" w:color="auto"/>
            </w:tcBorders>
            <w:hideMark/>
          </w:tcPr>
          <w:p w:rsidR="002A2562" w:rsidRPr="002A2562" w:rsidRDefault="002A2562" w:rsidP="002A2562">
            <w:pPr>
              <w:spacing w:after="0" w:line="240" w:lineRule="auto"/>
              <w:jc w:val="center"/>
              <w:textAlignment w:val="baseline"/>
              <w:rPr>
                <w:rFonts w:ascii="Times New Roman" w:eastAsia="Times New Roman" w:hAnsi="Times New Roman" w:cs="Times New Roman"/>
                <w:sz w:val="24"/>
                <w:szCs w:val="24"/>
                <w:lang w:eastAsia="uk-UA"/>
              </w:rPr>
            </w:pPr>
            <w:bookmarkStart w:id="142" w:name="n145"/>
            <w:bookmarkEnd w:id="142"/>
            <w:r w:rsidRPr="002A2562">
              <w:rPr>
                <w:rFonts w:ascii="Times New Roman" w:eastAsia="Times New Roman" w:hAnsi="Times New Roman" w:cs="Times New Roman"/>
                <w:b/>
                <w:bCs/>
                <w:color w:val="000000"/>
                <w:sz w:val="24"/>
                <w:szCs w:val="24"/>
                <w:bdr w:val="none" w:sz="0" w:space="0" w:color="auto" w:frame="1"/>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2A2562" w:rsidRPr="002A2562" w:rsidRDefault="002A2562" w:rsidP="002A2562">
            <w:pPr>
              <w:spacing w:after="0" w:line="240" w:lineRule="auto"/>
              <w:jc w:val="right"/>
              <w:textAlignment w:val="baseline"/>
              <w:rPr>
                <w:rFonts w:ascii="Times New Roman" w:eastAsia="Times New Roman" w:hAnsi="Times New Roman" w:cs="Times New Roman"/>
                <w:sz w:val="24"/>
                <w:szCs w:val="24"/>
                <w:lang w:eastAsia="uk-UA"/>
              </w:rPr>
            </w:pPr>
            <w:r w:rsidRPr="002A2562">
              <w:rPr>
                <w:rFonts w:ascii="Times New Roman" w:eastAsia="Times New Roman" w:hAnsi="Times New Roman" w:cs="Times New Roman"/>
                <w:b/>
                <w:bCs/>
                <w:color w:val="000000"/>
                <w:sz w:val="24"/>
                <w:szCs w:val="24"/>
                <w:bdr w:val="none" w:sz="0" w:space="0" w:color="auto" w:frame="1"/>
                <w:lang w:eastAsia="uk-UA"/>
              </w:rPr>
              <w:t>П.ПОРОШЕНКО</w:t>
            </w:r>
          </w:p>
        </w:tc>
      </w:tr>
      <w:tr w:rsidR="002A2562" w:rsidRPr="002A2562" w:rsidTr="002A2562">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2A2562" w:rsidRPr="002A2562" w:rsidRDefault="002A2562" w:rsidP="002A2562">
            <w:pPr>
              <w:spacing w:after="0" w:line="240" w:lineRule="auto"/>
              <w:jc w:val="center"/>
              <w:textAlignment w:val="baseline"/>
              <w:rPr>
                <w:rFonts w:ascii="Times New Roman" w:eastAsia="Times New Roman" w:hAnsi="Times New Roman" w:cs="Times New Roman"/>
                <w:color w:val="000000"/>
                <w:sz w:val="24"/>
                <w:szCs w:val="24"/>
                <w:lang w:eastAsia="uk-UA"/>
              </w:rPr>
            </w:pPr>
            <w:r w:rsidRPr="002A2562">
              <w:rPr>
                <w:rFonts w:ascii="Times New Roman" w:eastAsia="Times New Roman" w:hAnsi="Times New Roman" w:cs="Times New Roman"/>
                <w:b/>
                <w:bCs/>
                <w:color w:val="000000"/>
                <w:sz w:val="24"/>
                <w:szCs w:val="24"/>
                <w:bdr w:val="none" w:sz="0" w:space="0" w:color="auto" w:frame="1"/>
                <w:lang w:eastAsia="uk-UA"/>
              </w:rPr>
              <w:t>м. Київ </w:t>
            </w:r>
            <w:r w:rsidRPr="002A2562">
              <w:rPr>
                <w:rFonts w:ascii="Times New Roman" w:eastAsia="Times New Roman" w:hAnsi="Times New Roman" w:cs="Times New Roman"/>
                <w:color w:val="000000"/>
                <w:sz w:val="24"/>
                <w:szCs w:val="24"/>
                <w:lang w:eastAsia="uk-UA"/>
              </w:rPr>
              <w:br/>
            </w:r>
            <w:r w:rsidRPr="002A2562">
              <w:rPr>
                <w:rFonts w:ascii="Times New Roman" w:eastAsia="Times New Roman" w:hAnsi="Times New Roman" w:cs="Times New Roman"/>
                <w:b/>
                <w:bCs/>
                <w:color w:val="000000"/>
                <w:sz w:val="24"/>
                <w:szCs w:val="24"/>
                <w:bdr w:val="none" w:sz="0" w:space="0" w:color="auto" w:frame="1"/>
                <w:lang w:eastAsia="uk-UA"/>
              </w:rPr>
              <w:t>10 липня 2018 року </w:t>
            </w:r>
            <w:r w:rsidRPr="002A2562">
              <w:rPr>
                <w:rFonts w:ascii="Times New Roman" w:eastAsia="Times New Roman" w:hAnsi="Times New Roman" w:cs="Times New Roman"/>
                <w:color w:val="000000"/>
                <w:sz w:val="24"/>
                <w:szCs w:val="24"/>
                <w:lang w:eastAsia="uk-UA"/>
              </w:rPr>
              <w:br/>
            </w:r>
            <w:r w:rsidRPr="002A2562">
              <w:rPr>
                <w:rFonts w:ascii="Times New Roman" w:eastAsia="Times New Roman" w:hAnsi="Times New Roman" w:cs="Times New Roman"/>
                <w:b/>
                <w:bCs/>
                <w:color w:val="000000"/>
                <w:sz w:val="24"/>
                <w:szCs w:val="24"/>
                <w:bdr w:val="none" w:sz="0" w:space="0" w:color="auto" w:frame="1"/>
                <w:lang w:eastAsia="uk-UA"/>
              </w:rPr>
              <w:t>№ 2497-VIII</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rsidR="002A2562" w:rsidRPr="002A2562" w:rsidRDefault="002A2562" w:rsidP="002A2562">
            <w:pPr>
              <w:spacing w:after="0" w:line="240" w:lineRule="auto"/>
              <w:jc w:val="both"/>
              <w:rPr>
                <w:rFonts w:ascii="Times New Roman" w:eastAsia="Times New Roman" w:hAnsi="Times New Roman" w:cs="Times New Roman"/>
                <w:color w:val="000000"/>
                <w:sz w:val="24"/>
                <w:szCs w:val="24"/>
                <w:lang w:eastAsia="uk-UA"/>
              </w:rPr>
            </w:pPr>
          </w:p>
        </w:tc>
      </w:tr>
    </w:tbl>
    <w:p w:rsidR="00E36788" w:rsidRPr="002A2562" w:rsidRDefault="00E36788" w:rsidP="002A2562">
      <w:bookmarkStart w:id="143" w:name="_GoBack"/>
      <w:bookmarkEnd w:id="143"/>
    </w:p>
    <w:sectPr w:rsidR="00E36788" w:rsidRPr="002A25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AC"/>
    <w:rsid w:val="002A2562"/>
    <w:rsid w:val="004F75AC"/>
    <w:rsid w:val="005E5F9A"/>
    <w:rsid w:val="00B77293"/>
    <w:rsid w:val="00E367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4DD9B-A80F-4F7C-B873-E93C1ACC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2A2562"/>
  </w:style>
  <w:style w:type="paragraph" w:customStyle="1" w:styleId="rvps6">
    <w:name w:val="rvps6"/>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2A2562"/>
  </w:style>
  <w:style w:type="paragraph" w:customStyle="1" w:styleId="rvps2">
    <w:name w:val="rvps2"/>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2">
    <w:name w:val="rvts52"/>
    <w:basedOn w:val="a0"/>
    <w:rsid w:val="002A2562"/>
  </w:style>
  <w:style w:type="character" w:styleId="a3">
    <w:name w:val="Hyperlink"/>
    <w:basedOn w:val="a0"/>
    <w:uiPriority w:val="99"/>
    <w:semiHidden/>
    <w:unhideWhenUsed/>
    <w:rsid w:val="002A2562"/>
    <w:rPr>
      <w:color w:val="0000FF"/>
      <w:u w:val="single"/>
    </w:rPr>
  </w:style>
  <w:style w:type="character" w:customStyle="1" w:styleId="rvts37">
    <w:name w:val="rvts37"/>
    <w:basedOn w:val="a0"/>
    <w:rsid w:val="002A2562"/>
  </w:style>
  <w:style w:type="paragraph" w:customStyle="1" w:styleId="rvps4">
    <w:name w:val="rvps4"/>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rsid w:val="002A2562"/>
  </w:style>
  <w:style w:type="paragraph" w:customStyle="1" w:styleId="rvps15">
    <w:name w:val="rvps15"/>
    <w:basedOn w:val="a"/>
    <w:rsid w:val="002A256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217677">
      <w:bodyDiv w:val="1"/>
      <w:marLeft w:val="0"/>
      <w:marRight w:val="0"/>
      <w:marTop w:val="0"/>
      <w:marBottom w:val="0"/>
      <w:divBdr>
        <w:top w:val="none" w:sz="0" w:space="0" w:color="auto"/>
        <w:left w:val="none" w:sz="0" w:space="0" w:color="auto"/>
        <w:bottom w:val="none" w:sz="0" w:space="0" w:color="auto"/>
        <w:right w:val="none" w:sz="0" w:space="0" w:color="auto"/>
      </w:divBdr>
      <w:divsChild>
        <w:div w:id="1756592920">
          <w:marLeft w:val="0"/>
          <w:marRight w:val="0"/>
          <w:marTop w:val="0"/>
          <w:marBottom w:val="150"/>
          <w:divBdr>
            <w:top w:val="none" w:sz="0" w:space="0" w:color="auto"/>
            <w:left w:val="none" w:sz="0" w:space="0" w:color="auto"/>
            <w:bottom w:val="none" w:sz="0" w:space="0" w:color="auto"/>
            <w:right w:val="none" w:sz="0" w:space="0" w:color="auto"/>
          </w:divBdr>
        </w:div>
        <w:div w:id="131518664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2755-17/paran3804" TargetMode="External"/><Relationship Id="rId13" Type="http://schemas.openxmlformats.org/officeDocument/2006/relationships/hyperlink" Target="http://zakon5.rada.gov.ua/laws/show/2755-17/paran4644" TargetMode="External"/><Relationship Id="rId18" Type="http://schemas.openxmlformats.org/officeDocument/2006/relationships/hyperlink" Target="http://zakon5.rada.gov.ua/laws/show/2755-17/paran11976" TargetMode="External"/><Relationship Id="rId26" Type="http://schemas.openxmlformats.org/officeDocument/2006/relationships/hyperlink" Target="http://zakon5.rada.gov.ua/laws/show/2755-17/paran12066" TargetMode="External"/><Relationship Id="rId39" Type="http://schemas.openxmlformats.org/officeDocument/2006/relationships/hyperlink" Target="http://zakon5.rada.gov.ua/laws/show/755-15/paran573" TargetMode="External"/><Relationship Id="rId3" Type="http://schemas.openxmlformats.org/officeDocument/2006/relationships/webSettings" Target="webSettings.xml"/><Relationship Id="rId21" Type="http://schemas.openxmlformats.org/officeDocument/2006/relationships/hyperlink" Target="http://zakon5.rada.gov.ua/laws/show/2755-17/paran12043" TargetMode="External"/><Relationship Id="rId34" Type="http://schemas.openxmlformats.org/officeDocument/2006/relationships/hyperlink" Target="http://zakon5.rada.gov.ua/laws/show/2456-17/paran2991" TargetMode="External"/><Relationship Id="rId42" Type="http://schemas.openxmlformats.org/officeDocument/2006/relationships/fontTable" Target="fontTable.xml"/><Relationship Id="rId7" Type="http://schemas.openxmlformats.org/officeDocument/2006/relationships/hyperlink" Target="http://zakon5.rada.gov.ua/laws/show/2755-17/paran3638" TargetMode="External"/><Relationship Id="rId12" Type="http://schemas.openxmlformats.org/officeDocument/2006/relationships/hyperlink" Target="http://zakon5.rada.gov.ua/laws/show/2755-17/paran3967" TargetMode="External"/><Relationship Id="rId17" Type="http://schemas.openxmlformats.org/officeDocument/2006/relationships/hyperlink" Target="http://zakon5.rada.gov.ua/laws/show/2947-14/paran27" TargetMode="External"/><Relationship Id="rId25" Type="http://schemas.openxmlformats.org/officeDocument/2006/relationships/hyperlink" Target="http://zakon5.rada.gov.ua/laws/show/2755-17/paran7213" TargetMode="External"/><Relationship Id="rId33" Type="http://schemas.openxmlformats.org/officeDocument/2006/relationships/hyperlink" Target="http://zakon5.rada.gov.ua/laws/show/2755-17/paran6944" TargetMode="External"/><Relationship Id="rId38" Type="http://schemas.openxmlformats.org/officeDocument/2006/relationships/hyperlink" Target="http://zakon5.rada.gov.ua/laws/show/755-15" TargetMode="External"/><Relationship Id="rId2" Type="http://schemas.openxmlformats.org/officeDocument/2006/relationships/settings" Target="settings.xml"/><Relationship Id="rId16" Type="http://schemas.openxmlformats.org/officeDocument/2006/relationships/hyperlink" Target="http://zakon5.rada.gov.ua/laws/show/973-15" TargetMode="External"/><Relationship Id="rId20" Type="http://schemas.openxmlformats.org/officeDocument/2006/relationships/hyperlink" Target="http://zakon5.rada.gov.ua/laws/show/2755-17/paran7137" TargetMode="External"/><Relationship Id="rId29" Type="http://schemas.openxmlformats.org/officeDocument/2006/relationships/hyperlink" Target="http://zakon5.rada.gov.ua/laws/show/2755-17/paran7282" TargetMode="External"/><Relationship Id="rId41" Type="http://schemas.openxmlformats.org/officeDocument/2006/relationships/hyperlink" Target="http://zakon5.rada.gov.ua/laws/show/973-15" TargetMode="External"/><Relationship Id="rId1" Type="http://schemas.openxmlformats.org/officeDocument/2006/relationships/styles" Target="styles.xml"/><Relationship Id="rId6" Type="http://schemas.openxmlformats.org/officeDocument/2006/relationships/hyperlink" Target="http://zakon5.rada.gov.ua/laws/show/2755-17/paran733" TargetMode="External"/><Relationship Id="rId11" Type="http://schemas.openxmlformats.org/officeDocument/2006/relationships/hyperlink" Target="http://zakon5.rada.gov.ua/laws/show/2755-17/paran3966" TargetMode="External"/><Relationship Id="rId24" Type="http://schemas.openxmlformats.org/officeDocument/2006/relationships/hyperlink" Target="http://zakon5.rada.gov.ua/laws/show/2755-17/paran7203" TargetMode="External"/><Relationship Id="rId32" Type="http://schemas.openxmlformats.org/officeDocument/2006/relationships/hyperlink" Target="http://zakon5.rada.gov.ua/laws/show/1877-15" TargetMode="External"/><Relationship Id="rId37" Type="http://schemas.openxmlformats.org/officeDocument/2006/relationships/hyperlink" Target="http://zakon5.rada.gov.ua/laws/show/1877-15" TargetMode="External"/><Relationship Id="rId40" Type="http://schemas.openxmlformats.org/officeDocument/2006/relationships/hyperlink" Target="http://zakon5.rada.gov.ua/laws/show/973-15" TargetMode="External"/><Relationship Id="rId5" Type="http://schemas.openxmlformats.org/officeDocument/2006/relationships/hyperlink" Target="http://zakon5.rada.gov.ua/laws/show/2755-17" TargetMode="External"/><Relationship Id="rId15" Type="http://schemas.openxmlformats.org/officeDocument/2006/relationships/hyperlink" Target="http://zakon5.rada.gov.ua/laws/show/2755-17/paran6950" TargetMode="External"/><Relationship Id="rId23" Type="http://schemas.openxmlformats.org/officeDocument/2006/relationships/hyperlink" Target="http://zakon5.rada.gov.ua/laws/show/2755-17/paran7200" TargetMode="External"/><Relationship Id="rId28" Type="http://schemas.openxmlformats.org/officeDocument/2006/relationships/hyperlink" Target="http://zakon5.rada.gov.ua/laws/show/2755-17/paran12083" TargetMode="External"/><Relationship Id="rId36" Type="http://schemas.openxmlformats.org/officeDocument/2006/relationships/hyperlink" Target="http://zakon5.rada.gov.ua/laws/show/1877-15" TargetMode="External"/><Relationship Id="rId10" Type="http://schemas.openxmlformats.org/officeDocument/2006/relationships/hyperlink" Target="http://zakon5.rada.gov.ua/laws/show/2755-17/paran3906" TargetMode="External"/><Relationship Id="rId19" Type="http://schemas.openxmlformats.org/officeDocument/2006/relationships/hyperlink" Target="http://zakon5.rada.gov.ua/laws/show/2755-17/paran11978" TargetMode="External"/><Relationship Id="rId31" Type="http://schemas.openxmlformats.org/officeDocument/2006/relationships/hyperlink" Target="http://zakon5.rada.gov.ua/laws/show/973-15" TargetMode="External"/><Relationship Id="rId4" Type="http://schemas.openxmlformats.org/officeDocument/2006/relationships/image" Target="media/image1.gif"/><Relationship Id="rId9" Type="http://schemas.openxmlformats.org/officeDocument/2006/relationships/hyperlink" Target="http://zakon5.rada.gov.ua/laws/show/2755-17/paran3891" TargetMode="External"/><Relationship Id="rId14" Type="http://schemas.openxmlformats.org/officeDocument/2006/relationships/hyperlink" Target="http://zakon5.rada.gov.ua/laws/show/2755-17/paran6771" TargetMode="External"/><Relationship Id="rId22" Type="http://schemas.openxmlformats.org/officeDocument/2006/relationships/hyperlink" Target="http://zakon5.rada.gov.ua/laws/show/2755-17/paran12374" TargetMode="External"/><Relationship Id="rId27" Type="http://schemas.openxmlformats.org/officeDocument/2006/relationships/hyperlink" Target="http://zakon5.rada.gov.ua/laws/show/2755-17/paran12072" TargetMode="External"/><Relationship Id="rId30" Type="http://schemas.openxmlformats.org/officeDocument/2006/relationships/hyperlink" Target="http://zakon5.rada.gov.ua/laws/show/2755-17/paran9600" TargetMode="External"/><Relationship Id="rId35" Type="http://schemas.openxmlformats.org/officeDocument/2006/relationships/hyperlink" Target="http://zakon5.rada.gov.ua/laws/show/2464-17/paran55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15575</Words>
  <Characters>8878</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2018-08-17T05:52:00Z</dcterms:created>
  <dcterms:modified xsi:type="dcterms:W3CDTF">2018-08-17T06:15:00Z</dcterms:modified>
</cp:coreProperties>
</file>